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FE" w:rsidRDefault="00415E21">
      <w:pPr>
        <w:rPr>
          <w:b/>
          <w:lang w:val="en-GB"/>
        </w:rPr>
      </w:pPr>
      <w:r w:rsidRPr="0012788C">
        <w:rPr>
          <w:b/>
          <w:lang w:val="en-GB"/>
        </w:rPr>
        <w:t>The trade policy implications of COVID</w:t>
      </w:r>
      <w:r w:rsidR="006061FE">
        <w:rPr>
          <w:b/>
          <w:lang w:val="en-GB"/>
        </w:rPr>
        <w:t>-19</w:t>
      </w:r>
      <w:r w:rsidR="005D3D1D">
        <w:rPr>
          <w:b/>
          <w:lang w:val="en-GB"/>
        </w:rPr>
        <w:t xml:space="preserve">. </w:t>
      </w:r>
    </w:p>
    <w:p w:rsidR="005D2163" w:rsidRPr="0012788C" w:rsidRDefault="005D3D1D">
      <w:pPr>
        <w:rPr>
          <w:b/>
          <w:lang w:val="en-GB"/>
        </w:rPr>
      </w:pPr>
      <w:r>
        <w:rPr>
          <w:b/>
          <w:lang w:val="en-GB"/>
        </w:rPr>
        <w:t>Louise Curran. Toulouse Business School, France.</w:t>
      </w:r>
    </w:p>
    <w:p w:rsidR="00030D3E" w:rsidRDefault="00415E21">
      <w:pPr>
        <w:rPr>
          <w:lang w:val="en-GB"/>
        </w:rPr>
      </w:pPr>
      <w:r>
        <w:rPr>
          <w:lang w:val="en-GB"/>
        </w:rPr>
        <w:t>As COVID</w:t>
      </w:r>
      <w:r w:rsidR="006061FE">
        <w:rPr>
          <w:lang w:val="en-GB"/>
        </w:rPr>
        <w:t>-19</w:t>
      </w:r>
      <w:r>
        <w:rPr>
          <w:lang w:val="en-GB"/>
        </w:rPr>
        <w:t xml:space="preserve"> has spread across the world it has had major impacts on supply chains. While we don’t yet have reliable trade data for the </w:t>
      </w:r>
      <w:r w:rsidR="00C63BD0">
        <w:rPr>
          <w:lang w:val="en-GB"/>
        </w:rPr>
        <w:t>beginning of this year</w:t>
      </w:r>
      <w:r w:rsidR="0012788C">
        <w:rPr>
          <w:lang w:val="en-GB"/>
        </w:rPr>
        <w:t>,</w:t>
      </w:r>
      <w:r>
        <w:rPr>
          <w:lang w:val="en-GB"/>
        </w:rPr>
        <w:t xml:space="preserve"> it is reasonable to assume that the impact on trade flows </w:t>
      </w:r>
      <w:r w:rsidR="00E34380">
        <w:rPr>
          <w:lang w:val="en-GB"/>
        </w:rPr>
        <w:t>may</w:t>
      </w:r>
      <w:r>
        <w:rPr>
          <w:lang w:val="en-GB"/>
        </w:rPr>
        <w:t xml:space="preserve"> be </w:t>
      </w:r>
      <w:r w:rsidR="0012788C">
        <w:rPr>
          <w:lang w:val="en-GB"/>
        </w:rPr>
        <w:t xml:space="preserve">even </w:t>
      </w:r>
      <w:r>
        <w:rPr>
          <w:lang w:val="en-GB"/>
        </w:rPr>
        <w:t>greater than that for the GFC</w:t>
      </w:r>
      <w:r w:rsidR="00E34380">
        <w:rPr>
          <w:lang w:val="en-GB"/>
        </w:rPr>
        <w:t xml:space="preserve"> in 2009, where world trade fell by over 20%</w:t>
      </w:r>
      <w:r>
        <w:rPr>
          <w:lang w:val="en-GB"/>
        </w:rPr>
        <w:t xml:space="preserve">. </w:t>
      </w:r>
      <w:r w:rsidR="0012788C">
        <w:rPr>
          <w:lang w:val="en-GB"/>
        </w:rPr>
        <w:t>Most of t</w:t>
      </w:r>
      <w:r>
        <w:rPr>
          <w:lang w:val="en-GB"/>
        </w:rPr>
        <w:t>his trade impact is an entirely natural result of the closure of many production structures around the world</w:t>
      </w:r>
      <w:r w:rsidR="0012788C">
        <w:rPr>
          <w:lang w:val="en-GB"/>
        </w:rPr>
        <w:t>,</w:t>
      </w:r>
      <w:r>
        <w:rPr>
          <w:lang w:val="en-GB"/>
        </w:rPr>
        <w:t xml:space="preserve"> either by </w:t>
      </w:r>
      <w:r w:rsidR="0012788C">
        <w:rPr>
          <w:lang w:val="en-GB"/>
        </w:rPr>
        <w:t xml:space="preserve">government </w:t>
      </w:r>
      <w:r>
        <w:rPr>
          <w:lang w:val="en-GB"/>
        </w:rPr>
        <w:t>decree or through local decisions by employers</w:t>
      </w:r>
      <w:r w:rsidR="00E34380" w:rsidRPr="00E34380">
        <w:rPr>
          <w:lang w:val="en-GB"/>
        </w:rPr>
        <w:t xml:space="preserve"> </w:t>
      </w:r>
      <w:r w:rsidR="00E34380">
        <w:rPr>
          <w:lang w:val="en-GB"/>
        </w:rPr>
        <w:t>concerned to protect their workforce</w:t>
      </w:r>
      <w:r>
        <w:rPr>
          <w:lang w:val="en-GB"/>
        </w:rPr>
        <w:t xml:space="preserve">. However, </w:t>
      </w:r>
      <w:r w:rsidR="0012788C">
        <w:rPr>
          <w:lang w:val="en-GB"/>
        </w:rPr>
        <w:t xml:space="preserve">some trade </w:t>
      </w:r>
      <w:r>
        <w:rPr>
          <w:lang w:val="en-GB"/>
        </w:rPr>
        <w:t>impacts are the direct result of trade policy interventions by governments</w:t>
      </w:r>
      <w:r w:rsidR="0012788C">
        <w:rPr>
          <w:lang w:val="en-GB"/>
        </w:rPr>
        <w:t>,</w:t>
      </w:r>
      <w:r>
        <w:rPr>
          <w:lang w:val="en-GB"/>
        </w:rPr>
        <w:t xml:space="preserve"> which presage a more major and long-term impact from the current crisis. </w:t>
      </w:r>
    </w:p>
    <w:p w:rsidR="00A574CF" w:rsidRDefault="00E34380">
      <w:pPr>
        <w:rPr>
          <w:lang w:val="en"/>
        </w:rPr>
      </w:pPr>
      <w:r>
        <w:rPr>
          <w:lang w:val="en-GB"/>
        </w:rPr>
        <w:t>Even before the current crisis, c</w:t>
      </w:r>
      <w:r w:rsidR="00415E21">
        <w:rPr>
          <w:lang w:val="en-GB"/>
        </w:rPr>
        <w:t>ompanies were facing an increase in protectionism which is unprecedented in the modern era</w:t>
      </w:r>
      <w:r w:rsidR="00A574CF">
        <w:rPr>
          <w:lang w:val="en-GB"/>
        </w:rPr>
        <w:t xml:space="preserve">. In my work over the last couple of years with </w:t>
      </w:r>
      <w:proofErr w:type="spellStart"/>
      <w:r w:rsidR="00A574CF">
        <w:rPr>
          <w:lang w:val="en-GB"/>
        </w:rPr>
        <w:t>Jappe</w:t>
      </w:r>
      <w:proofErr w:type="spellEnd"/>
      <w:r w:rsidR="00A574CF">
        <w:rPr>
          <w:lang w:val="en-GB"/>
        </w:rPr>
        <w:t xml:space="preserve"> Eckhardt </w:t>
      </w:r>
      <w:r w:rsidR="00A66803">
        <w:rPr>
          <w:lang w:val="en-GB"/>
        </w:rPr>
        <w:t xml:space="preserve">in </w:t>
      </w:r>
      <w:r w:rsidR="002039EE">
        <w:rPr>
          <w:lang w:val="en-GB"/>
        </w:rPr>
        <w:t xml:space="preserve">the University of </w:t>
      </w:r>
      <w:r w:rsidR="00A66803">
        <w:rPr>
          <w:lang w:val="en-GB"/>
        </w:rPr>
        <w:t xml:space="preserve">York, </w:t>
      </w:r>
      <w:r w:rsidR="00A574CF">
        <w:rPr>
          <w:lang w:val="en-GB"/>
        </w:rPr>
        <w:t>we’ve been following company reactions to this challenge</w:t>
      </w:r>
      <w:r w:rsidR="0012788C">
        <w:rPr>
          <w:lang w:val="en-GB"/>
        </w:rPr>
        <w:t xml:space="preserve"> (Curran and Eckhardt, 2019)</w:t>
      </w:r>
      <w:r w:rsidR="00415E21">
        <w:rPr>
          <w:lang w:val="en-GB"/>
        </w:rPr>
        <w:t xml:space="preserve">. </w:t>
      </w:r>
      <w:r w:rsidR="00A574CF">
        <w:rPr>
          <w:lang w:val="en-GB"/>
        </w:rPr>
        <w:t>In many ways they reflect what Glen Dowell</w:t>
      </w:r>
      <w:r>
        <w:rPr>
          <w:lang w:val="en-GB"/>
        </w:rPr>
        <w:t xml:space="preserve"> observed</w:t>
      </w:r>
      <w:r w:rsidR="00A574CF">
        <w:rPr>
          <w:lang w:val="en-GB"/>
        </w:rPr>
        <w:t xml:space="preserve"> </w:t>
      </w:r>
      <w:r w:rsidR="006061FE">
        <w:rPr>
          <w:lang w:val="en-GB"/>
        </w:rPr>
        <w:t xml:space="preserve">in his recent </w:t>
      </w:r>
      <w:hyperlink r:id="rId4" w:history="1">
        <w:r w:rsidR="006061FE" w:rsidRPr="004A40D7">
          <w:rPr>
            <w:rStyle w:val="Lienhypertexte"/>
            <w:lang w:val="en-GB"/>
          </w:rPr>
          <w:t>piec</w:t>
        </w:r>
        <w:r w:rsidR="006061FE" w:rsidRPr="004A40D7">
          <w:rPr>
            <w:rStyle w:val="Lienhypertexte"/>
            <w:lang w:val="en-GB"/>
          </w:rPr>
          <w:t>e</w:t>
        </w:r>
      </w:hyperlink>
      <w:r w:rsidR="006061FE">
        <w:rPr>
          <w:lang w:val="en-GB"/>
        </w:rPr>
        <w:t>, in relation to</w:t>
      </w:r>
      <w:r w:rsidR="00A574CF">
        <w:rPr>
          <w:lang w:val="en-GB"/>
        </w:rPr>
        <w:t xml:space="preserve"> governments</w:t>
      </w:r>
      <w:r w:rsidR="006061FE">
        <w:rPr>
          <w:lang w:val="en-GB"/>
        </w:rPr>
        <w:t>’</w:t>
      </w:r>
      <w:r w:rsidR="00A574CF">
        <w:rPr>
          <w:lang w:val="en-GB"/>
        </w:rPr>
        <w:t xml:space="preserve"> failure to anticipate COVID.</w:t>
      </w:r>
      <w:r w:rsidR="00A574CF" w:rsidRPr="00A574CF">
        <w:rPr>
          <w:lang w:val="en"/>
        </w:rPr>
        <w:t xml:space="preserve"> </w:t>
      </w:r>
      <w:r w:rsidR="004A40D7">
        <w:rPr>
          <w:lang w:val="en"/>
        </w:rPr>
        <w:t>We found that c</w:t>
      </w:r>
      <w:r w:rsidR="00A574CF">
        <w:rPr>
          <w:lang w:val="en"/>
        </w:rPr>
        <w:t>ompanies</w:t>
      </w:r>
      <w:r w:rsidR="004A40D7">
        <w:rPr>
          <w:lang w:val="en"/>
        </w:rPr>
        <w:t>, at least in Europe,</w:t>
      </w:r>
      <w:r w:rsidR="00A574CF">
        <w:rPr>
          <w:lang w:val="en"/>
        </w:rPr>
        <w:t xml:space="preserve"> were </w:t>
      </w:r>
      <w:proofErr w:type="gramStart"/>
      <w:r w:rsidR="00A574CF">
        <w:rPr>
          <w:lang w:val="en"/>
        </w:rPr>
        <w:t>pretty complacent</w:t>
      </w:r>
      <w:proofErr w:type="gramEnd"/>
      <w:r w:rsidR="00A574CF">
        <w:rPr>
          <w:lang w:val="en"/>
        </w:rPr>
        <w:t xml:space="preserve"> about rising protectionism.</w:t>
      </w:r>
      <w:r w:rsidR="004A40D7">
        <w:rPr>
          <w:lang w:val="en"/>
        </w:rPr>
        <w:t xml:space="preserve"> Much to the frustration of their trade associations, t</w:t>
      </w:r>
      <w:r w:rsidR="00A574CF">
        <w:rPr>
          <w:lang w:val="en"/>
        </w:rPr>
        <w:t>hey</w:t>
      </w:r>
      <w:r w:rsidR="006061FE">
        <w:rPr>
          <w:lang w:val="en"/>
        </w:rPr>
        <w:t xml:space="preserve"> often </w:t>
      </w:r>
      <w:r w:rsidR="00A574CF" w:rsidRPr="00485AC1">
        <w:rPr>
          <w:lang w:val="en"/>
        </w:rPr>
        <w:t>ignored</w:t>
      </w:r>
      <w:r w:rsidR="00A574CF">
        <w:rPr>
          <w:lang w:val="en"/>
        </w:rPr>
        <w:t xml:space="preserve"> it,</w:t>
      </w:r>
      <w:r w:rsidR="00A574CF" w:rsidRPr="00485AC1">
        <w:rPr>
          <w:lang w:val="en"/>
        </w:rPr>
        <w:t xml:space="preserve"> </w:t>
      </w:r>
      <w:proofErr w:type="gramStart"/>
      <w:r w:rsidR="00A574CF" w:rsidRPr="00485AC1">
        <w:rPr>
          <w:lang w:val="en"/>
        </w:rPr>
        <w:t>assum</w:t>
      </w:r>
      <w:r w:rsidR="00A574CF">
        <w:rPr>
          <w:lang w:val="en"/>
        </w:rPr>
        <w:t>ing that</w:t>
      </w:r>
      <w:proofErr w:type="gramEnd"/>
      <w:r w:rsidR="00A574CF">
        <w:rPr>
          <w:lang w:val="en"/>
        </w:rPr>
        <w:t xml:space="preserve"> it was just rhetoric, that it would never happen and even of it did the</w:t>
      </w:r>
      <w:r w:rsidR="006061FE">
        <w:rPr>
          <w:lang w:val="en"/>
        </w:rPr>
        <w:t>y</w:t>
      </w:r>
      <w:r w:rsidR="00A574CF">
        <w:rPr>
          <w:lang w:val="en"/>
        </w:rPr>
        <w:t xml:space="preserve"> were ready for it. </w:t>
      </w:r>
      <w:r w:rsidR="004A40D7">
        <w:rPr>
          <w:lang w:val="en"/>
        </w:rPr>
        <w:t xml:space="preserve">Until </w:t>
      </w:r>
      <w:r w:rsidR="00A574CF">
        <w:rPr>
          <w:lang w:val="en"/>
        </w:rPr>
        <w:t xml:space="preserve">many </w:t>
      </w:r>
      <w:r w:rsidR="006061FE">
        <w:rPr>
          <w:lang w:val="en"/>
        </w:rPr>
        <w:t>of them, like Bordeaux wine producers in my region hit by 25% taxes in the US market,</w:t>
      </w:r>
      <w:r w:rsidR="00A574CF">
        <w:rPr>
          <w:lang w:val="en"/>
        </w:rPr>
        <w:t xml:space="preserve"> discovered that it was real and that they weren’t.  </w:t>
      </w:r>
    </w:p>
    <w:p w:rsidR="004A40D7" w:rsidRDefault="00E34380">
      <w:pPr>
        <w:rPr>
          <w:bCs/>
          <w:lang w:val="en-US"/>
        </w:rPr>
      </w:pPr>
      <w:r>
        <w:rPr>
          <w:lang w:val="en-GB"/>
        </w:rPr>
        <w:t xml:space="preserve">Now </w:t>
      </w:r>
      <w:r w:rsidR="00415E21">
        <w:rPr>
          <w:lang w:val="en-GB"/>
        </w:rPr>
        <w:t>COVID 19 has</w:t>
      </w:r>
      <w:r w:rsidR="00A574CF">
        <w:rPr>
          <w:lang w:val="en-GB"/>
        </w:rPr>
        <w:t xml:space="preserve"> hit </w:t>
      </w:r>
      <w:r>
        <w:rPr>
          <w:lang w:val="en-GB"/>
        </w:rPr>
        <w:t>us</w:t>
      </w:r>
      <w:r w:rsidR="00A574CF">
        <w:rPr>
          <w:lang w:val="en-GB"/>
        </w:rPr>
        <w:t xml:space="preserve"> </w:t>
      </w:r>
      <w:r w:rsidR="004A40D7">
        <w:rPr>
          <w:lang w:val="en-GB"/>
        </w:rPr>
        <w:t>on top of this existing context of</w:t>
      </w:r>
      <w:r>
        <w:rPr>
          <w:lang w:val="en-GB"/>
        </w:rPr>
        <w:t xml:space="preserve"> </w:t>
      </w:r>
      <w:r w:rsidR="004A40D7">
        <w:rPr>
          <w:lang w:val="en-GB"/>
        </w:rPr>
        <w:t>disruption</w:t>
      </w:r>
      <w:r>
        <w:rPr>
          <w:lang w:val="en-GB"/>
        </w:rPr>
        <w:t xml:space="preserve"> created by a trade war and r</w:t>
      </w:r>
      <w:r w:rsidR="004A40D7">
        <w:rPr>
          <w:lang w:val="en-GB"/>
        </w:rPr>
        <w:t>ising</w:t>
      </w:r>
      <w:r w:rsidR="00A574CF">
        <w:rPr>
          <w:lang w:val="en-GB"/>
        </w:rPr>
        <w:t xml:space="preserve"> concern about the </w:t>
      </w:r>
      <w:r w:rsidR="004A40D7">
        <w:rPr>
          <w:lang w:val="en-GB"/>
        </w:rPr>
        <w:t xml:space="preserve">future of the </w:t>
      </w:r>
      <w:r w:rsidR="00A574CF">
        <w:rPr>
          <w:lang w:val="en-GB"/>
        </w:rPr>
        <w:t>global trading system</w:t>
      </w:r>
      <w:r w:rsidR="004A40D7">
        <w:rPr>
          <w:lang w:val="en-GB"/>
        </w:rPr>
        <w:t>. Increas</w:t>
      </w:r>
      <w:r w:rsidR="00A574CF">
        <w:rPr>
          <w:lang w:val="en-GB"/>
        </w:rPr>
        <w:t>ing protectionism and the under</w:t>
      </w:r>
      <w:r w:rsidR="005073D8">
        <w:rPr>
          <w:lang w:val="en-GB"/>
        </w:rPr>
        <w:t>m</w:t>
      </w:r>
      <w:r w:rsidR="00A574CF">
        <w:rPr>
          <w:lang w:val="en-GB"/>
        </w:rPr>
        <w:t xml:space="preserve">ining of the World Trade Organisation </w:t>
      </w:r>
      <w:r w:rsidR="006061FE">
        <w:rPr>
          <w:lang w:val="en-GB"/>
        </w:rPr>
        <w:t xml:space="preserve">(WTO) </w:t>
      </w:r>
      <w:r w:rsidR="00A574CF">
        <w:rPr>
          <w:lang w:val="en-GB"/>
        </w:rPr>
        <w:t xml:space="preserve">have already fragilized the </w:t>
      </w:r>
      <w:r w:rsidR="006C4765">
        <w:rPr>
          <w:lang w:val="en-GB"/>
        </w:rPr>
        <w:t>foundations</w:t>
      </w:r>
      <w:r w:rsidR="00A574CF">
        <w:rPr>
          <w:lang w:val="en-GB"/>
        </w:rPr>
        <w:t xml:space="preserve"> on which MNEs </w:t>
      </w:r>
      <w:r w:rsidR="006C4765">
        <w:rPr>
          <w:lang w:val="en-GB"/>
        </w:rPr>
        <w:t xml:space="preserve">have </w:t>
      </w:r>
      <w:r w:rsidR="00A574CF">
        <w:rPr>
          <w:lang w:val="en-GB"/>
        </w:rPr>
        <w:t xml:space="preserve">spread </w:t>
      </w:r>
      <w:r w:rsidR="006061FE">
        <w:rPr>
          <w:lang w:val="en-GB"/>
        </w:rPr>
        <w:t>global production</w:t>
      </w:r>
      <w:r w:rsidR="00A574CF">
        <w:rPr>
          <w:lang w:val="en-GB"/>
        </w:rPr>
        <w:t xml:space="preserve"> across the world.</w:t>
      </w:r>
      <w:r w:rsidR="00415E21">
        <w:rPr>
          <w:lang w:val="en-GB"/>
        </w:rPr>
        <w:t xml:space="preserve"> </w:t>
      </w:r>
      <w:r w:rsidR="006C4765">
        <w:rPr>
          <w:lang w:val="en-GB"/>
        </w:rPr>
        <w:t>The pandemic</w:t>
      </w:r>
      <w:r w:rsidR="00E118DF">
        <w:rPr>
          <w:lang w:val="en-GB"/>
        </w:rPr>
        <w:t xml:space="preserve"> has </w:t>
      </w:r>
      <w:r w:rsidR="00415E21">
        <w:rPr>
          <w:lang w:val="en-GB"/>
        </w:rPr>
        <w:t xml:space="preserve">resulted in still further nationalistic interventions to ‘protect’ national </w:t>
      </w:r>
      <w:r w:rsidR="006C4765">
        <w:rPr>
          <w:lang w:val="en-GB"/>
        </w:rPr>
        <w:t xml:space="preserve">production and </w:t>
      </w:r>
      <w:r w:rsidR="0012788C">
        <w:rPr>
          <w:lang w:val="en-GB"/>
        </w:rPr>
        <w:t>supply</w:t>
      </w:r>
      <w:r w:rsidR="006C4765">
        <w:rPr>
          <w:lang w:val="en-GB"/>
        </w:rPr>
        <w:t xml:space="preserve"> of key goods, especially in the healthcare sector</w:t>
      </w:r>
      <w:r w:rsidR="0012788C">
        <w:rPr>
          <w:lang w:val="en-GB"/>
        </w:rPr>
        <w:t>. For example</w:t>
      </w:r>
      <w:r w:rsidR="00573C98">
        <w:rPr>
          <w:lang w:val="en-GB"/>
        </w:rPr>
        <w:t>,</w:t>
      </w:r>
      <w:r w:rsidR="0012788C">
        <w:rPr>
          <w:lang w:val="en-GB"/>
        </w:rPr>
        <w:t xml:space="preserve"> India restricted </w:t>
      </w:r>
      <w:hyperlink r:id="rId5" w:history="1">
        <w:r w:rsidR="0012788C" w:rsidRPr="005D3D1D">
          <w:rPr>
            <w:rStyle w:val="Lienhypertexte"/>
            <w:lang w:val="en-GB"/>
          </w:rPr>
          <w:t>expo</w:t>
        </w:r>
        <w:r w:rsidR="0012788C" w:rsidRPr="005D3D1D">
          <w:rPr>
            <w:rStyle w:val="Lienhypertexte"/>
            <w:lang w:val="en-GB"/>
          </w:rPr>
          <w:t>r</w:t>
        </w:r>
        <w:r w:rsidR="0012788C" w:rsidRPr="005D3D1D">
          <w:rPr>
            <w:rStyle w:val="Lienhypertexte"/>
            <w:lang w:val="en-GB"/>
          </w:rPr>
          <w:t>ts</w:t>
        </w:r>
      </w:hyperlink>
      <w:r w:rsidR="0012788C">
        <w:rPr>
          <w:lang w:val="en-GB"/>
        </w:rPr>
        <w:t xml:space="preserve"> of certain pharmaceutical compounds</w:t>
      </w:r>
      <w:r w:rsidR="00573C98">
        <w:rPr>
          <w:lang w:val="en-GB"/>
        </w:rPr>
        <w:t xml:space="preserve"> due to fears of local shortages</w:t>
      </w:r>
      <w:r w:rsidR="0012788C">
        <w:rPr>
          <w:lang w:val="en-GB"/>
        </w:rPr>
        <w:t>, while t</w:t>
      </w:r>
      <w:r w:rsidR="00415E21">
        <w:rPr>
          <w:lang w:val="en-GB"/>
        </w:rPr>
        <w:t xml:space="preserve">he </w:t>
      </w:r>
      <w:r w:rsidR="0012788C">
        <w:rPr>
          <w:lang w:val="en-GB"/>
        </w:rPr>
        <w:t xml:space="preserve">US </w:t>
      </w:r>
      <w:r w:rsidR="00415E21">
        <w:rPr>
          <w:lang w:val="en-GB"/>
        </w:rPr>
        <w:t>recent</w:t>
      </w:r>
      <w:r w:rsidR="0012788C">
        <w:rPr>
          <w:lang w:val="en-GB"/>
        </w:rPr>
        <w:t>ly</w:t>
      </w:r>
      <w:r w:rsidR="00415E21">
        <w:rPr>
          <w:lang w:val="en-GB"/>
        </w:rPr>
        <w:t xml:space="preserve"> </w:t>
      </w:r>
      <w:hyperlink r:id="rId6" w:history="1">
        <w:r w:rsidR="00415E21" w:rsidRPr="004A40D7">
          <w:rPr>
            <w:rStyle w:val="Lienhypertexte"/>
            <w:lang w:val="en-GB"/>
          </w:rPr>
          <w:t>invo</w:t>
        </w:r>
        <w:r w:rsidR="00415E21" w:rsidRPr="004A40D7">
          <w:rPr>
            <w:rStyle w:val="Lienhypertexte"/>
            <w:lang w:val="en-GB"/>
          </w:rPr>
          <w:t>k</w:t>
        </w:r>
        <w:r w:rsidR="0012788C" w:rsidRPr="004A40D7">
          <w:rPr>
            <w:rStyle w:val="Lienhypertexte"/>
            <w:lang w:val="en-GB"/>
          </w:rPr>
          <w:t>ed</w:t>
        </w:r>
      </w:hyperlink>
      <w:r w:rsidR="0012788C">
        <w:rPr>
          <w:lang w:val="en-GB"/>
        </w:rPr>
        <w:t xml:space="preserve"> </w:t>
      </w:r>
      <w:r w:rsidR="00415E21">
        <w:rPr>
          <w:lang w:val="en-GB"/>
        </w:rPr>
        <w:t xml:space="preserve">the </w:t>
      </w:r>
      <w:r w:rsidR="00415E21" w:rsidRPr="00415E21">
        <w:rPr>
          <w:bCs/>
          <w:lang w:val="en-US"/>
        </w:rPr>
        <w:t>Defense Production Act</w:t>
      </w:r>
      <w:r w:rsidR="00415E21">
        <w:rPr>
          <w:bCs/>
          <w:lang w:val="en-US"/>
        </w:rPr>
        <w:t xml:space="preserve"> to restrict the </w:t>
      </w:r>
      <w:r w:rsidR="005D3D1D">
        <w:rPr>
          <w:bCs/>
          <w:lang w:val="en-US"/>
        </w:rPr>
        <w:t>export</w:t>
      </w:r>
      <w:r w:rsidR="00415E21">
        <w:rPr>
          <w:bCs/>
          <w:lang w:val="en-US"/>
        </w:rPr>
        <w:t xml:space="preserve"> of protective masks made by the US company 3M</w:t>
      </w:r>
      <w:r w:rsidR="005D3D1D">
        <w:rPr>
          <w:bCs/>
          <w:lang w:val="en-US"/>
        </w:rPr>
        <w:t xml:space="preserve"> to neighboring countries</w:t>
      </w:r>
      <w:r w:rsidR="00573C98">
        <w:rPr>
          <w:bCs/>
          <w:lang w:val="en-US"/>
        </w:rPr>
        <w:t xml:space="preserve">. </w:t>
      </w:r>
      <w:r w:rsidR="005D3D1D">
        <w:rPr>
          <w:bCs/>
          <w:lang w:val="en-US"/>
        </w:rPr>
        <w:t xml:space="preserve">Unfortunately, these are not isolated incidents, as Simon </w:t>
      </w:r>
      <w:proofErr w:type="spellStart"/>
      <w:r w:rsidR="005D3D1D">
        <w:rPr>
          <w:bCs/>
          <w:lang w:val="en-US"/>
        </w:rPr>
        <w:t>Evenett</w:t>
      </w:r>
      <w:proofErr w:type="spellEnd"/>
      <w:r w:rsidR="005D3D1D">
        <w:rPr>
          <w:bCs/>
          <w:lang w:val="en-US"/>
        </w:rPr>
        <w:t xml:space="preserve"> recently </w:t>
      </w:r>
      <w:r w:rsidR="002039EE">
        <w:fldChar w:fldCharType="begin"/>
      </w:r>
      <w:r w:rsidR="002039EE" w:rsidRPr="002039EE">
        <w:rPr>
          <w:lang w:val="en-GB"/>
        </w:rPr>
        <w:instrText>HYPERLINK "https://voxeu.org/article/export-restraints-medical-supplies-during-pandemic"</w:instrText>
      </w:r>
      <w:r w:rsidR="002039EE">
        <w:fldChar w:fldCharType="separate"/>
      </w:r>
      <w:r w:rsidR="005D3D1D" w:rsidRPr="005D3D1D">
        <w:rPr>
          <w:rStyle w:val="Lienhypertexte"/>
          <w:bCs/>
          <w:lang w:val="en-US"/>
        </w:rPr>
        <w:t>high</w:t>
      </w:r>
      <w:r w:rsidR="005D3D1D" w:rsidRPr="005D3D1D">
        <w:rPr>
          <w:rStyle w:val="Lienhypertexte"/>
          <w:bCs/>
          <w:lang w:val="en-US"/>
        </w:rPr>
        <w:t>l</w:t>
      </w:r>
      <w:r w:rsidR="005D3D1D" w:rsidRPr="005D3D1D">
        <w:rPr>
          <w:rStyle w:val="Lienhypertexte"/>
          <w:bCs/>
          <w:lang w:val="en-US"/>
        </w:rPr>
        <w:t>ighted</w:t>
      </w:r>
      <w:r w:rsidR="002039EE">
        <w:rPr>
          <w:rStyle w:val="Lienhypertexte"/>
          <w:bCs/>
          <w:lang w:val="en-US"/>
        </w:rPr>
        <w:fldChar w:fldCharType="end"/>
      </w:r>
      <w:r w:rsidR="005D3D1D">
        <w:rPr>
          <w:bCs/>
          <w:lang w:val="en-US"/>
        </w:rPr>
        <w:t xml:space="preserve">. </w:t>
      </w:r>
      <w:r w:rsidR="002039EE">
        <w:rPr>
          <w:bCs/>
          <w:lang w:val="en-US"/>
        </w:rPr>
        <w:t xml:space="preserve">They are a global phenomenon. </w:t>
      </w:r>
      <w:r w:rsidR="00E118DF">
        <w:rPr>
          <w:bCs/>
          <w:lang w:val="en-US"/>
        </w:rPr>
        <w:t>Export restrictions such as these are</w:t>
      </w:r>
      <w:r w:rsidR="006C4765">
        <w:rPr>
          <w:bCs/>
          <w:lang w:val="en-US"/>
        </w:rPr>
        <w:t xml:space="preserve"> clearly contrary to WTO commitments</w:t>
      </w:r>
      <w:r w:rsidR="00E27201">
        <w:rPr>
          <w:bCs/>
          <w:lang w:val="en-US"/>
        </w:rPr>
        <w:t xml:space="preserve">, as well as World Bank </w:t>
      </w:r>
      <w:hyperlink r:id="rId7" w:history="1">
        <w:r w:rsidR="00E27201" w:rsidRPr="00E27201">
          <w:rPr>
            <w:rStyle w:val="Lienhypertexte"/>
            <w:bCs/>
            <w:lang w:val="en-US"/>
          </w:rPr>
          <w:t>advic</w:t>
        </w:r>
        <w:r w:rsidR="00E27201" w:rsidRPr="00E27201">
          <w:rPr>
            <w:rStyle w:val="Lienhypertexte"/>
            <w:bCs/>
            <w:lang w:val="en-US"/>
          </w:rPr>
          <w:t>e</w:t>
        </w:r>
      </w:hyperlink>
      <w:r w:rsidR="00E27201">
        <w:rPr>
          <w:bCs/>
          <w:lang w:val="en-US"/>
        </w:rPr>
        <w:t xml:space="preserve"> </w:t>
      </w:r>
      <w:r w:rsidR="004A40D7">
        <w:rPr>
          <w:bCs/>
          <w:lang w:val="en-US"/>
        </w:rPr>
        <w:t xml:space="preserve">to governments </w:t>
      </w:r>
      <w:r w:rsidR="005D3D1D">
        <w:rPr>
          <w:bCs/>
          <w:lang w:val="en-US"/>
        </w:rPr>
        <w:t>on trade policy responses to the crisis. A</w:t>
      </w:r>
      <w:r w:rsidR="00E27201">
        <w:rPr>
          <w:bCs/>
          <w:lang w:val="en-US"/>
        </w:rPr>
        <w:t xml:space="preserve">ny </w:t>
      </w:r>
      <w:r w:rsidR="004A40D7">
        <w:rPr>
          <w:bCs/>
          <w:lang w:val="en-US"/>
        </w:rPr>
        <w:t>defense</w:t>
      </w:r>
      <w:r w:rsidR="00E27201">
        <w:rPr>
          <w:bCs/>
          <w:lang w:val="en-US"/>
        </w:rPr>
        <w:t xml:space="preserve"> would rest on the idea that they are ‘necessary’ to protect human health</w:t>
      </w:r>
      <w:r w:rsidR="006C4765">
        <w:rPr>
          <w:bCs/>
          <w:lang w:val="en-US"/>
        </w:rPr>
        <w:t>.</w:t>
      </w:r>
      <w:r w:rsidR="00E118DF">
        <w:rPr>
          <w:bCs/>
          <w:lang w:val="en-US"/>
        </w:rPr>
        <w:t xml:space="preserve"> </w:t>
      </w:r>
    </w:p>
    <w:p w:rsidR="004A40D7" w:rsidRDefault="00573C98" w:rsidP="004A40D7">
      <w:pPr>
        <w:rPr>
          <w:bCs/>
          <w:lang w:val="en-US"/>
        </w:rPr>
      </w:pPr>
      <w:r>
        <w:rPr>
          <w:bCs/>
          <w:lang w:val="en-US"/>
        </w:rPr>
        <w:t>Such d</w:t>
      </w:r>
      <w:r w:rsidR="00415E21">
        <w:rPr>
          <w:bCs/>
          <w:lang w:val="en-US"/>
        </w:rPr>
        <w:t xml:space="preserve">irect government intervention to impose export restrictions on </w:t>
      </w:r>
      <w:r w:rsidR="00E27201">
        <w:rPr>
          <w:bCs/>
          <w:lang w:val="en-US"/>
        </w:rPr>
        <w:t>healthcare</w:t>
      </w:r>
      <w:r w:rsidR="00415E21">
        <w:rPr>
          <w:bCs/>
          <w:lang w:val="en-US"/>
        </w:rPr>
        <w:t xml:space="preserve"> </w:t>
      </w:r>
      <w:r w:rsidR="0012788C">
        <w:rPr>
          <w:bCs/>
          <w:lang w:val="en-US"/>
        </w:rPr>
        <w:t>g</w:t>
      </w:r>
      <w:r w:rsidR="00415E21">
        <w:rPr>
          <w:bCs/>
          <w:lang w:val="en-US"/>
        </w:rPr>
        <w:t>oods</w:t>
      </w:r>
      <w:r>
        <w:rPr>
          <w:bCs/>
          <w:lang w:val="en-US"/>
        </w:rPr>
        <w:t xml:space="preserve">, </w:t>
      </w:r>
      <w:r w:rsidR="00415E21">
        <w:rPr>
          <w:bCs/>
          <w:lang w:val="en-US"/>
        </w:rPr>
        <w:t xml:space="preserve">raises the </w:t>
      </w:r>
      <w:r w:rsidR="004A40D7">
        <w:rPr>
          <w:bCs/>
          <w:lang w:val="en-US"/>
        </w:rPr>
        <w:t xml:space="preserve">wider </w:t>
      </w:r>
      <w:r w:rsidR="00415E21">
        <w:rPr>
          <w:bCs/>
          <w:lang w:val="en-US"/>
        </w:rPr>
        <w:t xml:space="preserve">question of </w:t>
      </w:r>
      <w:r w:rsidR="004A40D7">
        <w:rPr>
          <w:bCs/>
          <w:lang w:val="en-US"/>
        </w:rPr>
        <w:t xml:space="preserve">what industries are </w:t>
      </w:r>
      <w:r w:rsidR="00415E21">
        <w:rPr>
          <w:bCs/>
          <w:lang w:val="en-US"/>
        </w:rPr>
        <w:t xml:space="preserve">‘essential’ </w:t>
      </w:r>
      <w:r w:rsidR="00E27201">
        <w:rPr>
          <w:bCs/>
          <w:lang w:val="en-US"/>
        </w:rPr>
        <w:t xml:space="preserve">and </w:t>
      </w:r>
      <w:r w:rsidR="004A40D7">
        <w:rPr>
          <w:bCs/>
          <w:lang w:val="en-US"/>
        </w:rPr>
        <w:t xml:space="preserve">what </w:t>
      </w:r>
      <w:r w:rsidR="005D3D1D">
        <w:rPr>
          <w:bCs/>
          <w:lang w:val="en-US"/>
        </w:rPr>
        <w:t xml:space="preserve">policy interventions </w:t>
      </w:r>
      <w:r w:rsidR="004A40D7">
        <w:rPr>
          <w:bCs/>
          <w:lang w:val="en-US"/>
        </w:rPr>
        <w:t xml:space="preserve">are </w:t>
      </w:r>
      <w:r w:rsidR="00E27201">
        <w:rPr>
          <w:bCs/>
          <w:lang w:val="en-US"/>
        </w:rPr>
        <w:t xml:space="preserve">‘necessary’ </w:t>
      </w:r>
      <w:r w:rsidR="004A40D7">
        <w:rPr>
          <w:bCs/>
          <w:lang w:val="en-US"/>
        </w:rPr>
        <w:t xml:space="preserve">to protect them </w:t>
      </w:r>
      <w:r w:rsidR="00415E21">
        <w:rPr>
          <w:bCs/>
          <w:lang w:val="en-US"/>
        </w:rPr>
        <w:t>in both the short and long term</w:t>
      </w:r>
      <w:r w:rsidR="00E27201">
        <w:rPr>
          <w:bCs/>
          <w:lang w:val="en-US"/>
        </w:rPr>
        <w:t xml:space="preserve">. </w:t>
      </w:r>
      <w:r w:rsidR="004A40D7">
        <w:rPr>
          <w:bCs/>
          <w:lang w:val="en-US"/>
        </w:rPr>
        <w:t xml:space="preserve">I </w:t>
      </w:r>
      <w:r w:rsidR="006061FE">
        <w:rPr>
          <w:bCs/>
          <w:lang w:val="en-US"/>
        </w:rPr>
        <w:t>can’t help wondering</w:t>
      </w:r>
      <w:r w:rsidR="004A40D7">
        <w:rPr>
          <w:bCs/>
          <w:lang w:val="en-US"/>
        </w:rPr>
        <w:t xml:space="preserve"> </w:t>
      </w:r>
      <w:r w:rsidR="00E27201">
        <w:rPr>
          <w:bCs/>
          <w:lang w:val="en-US"/>
        </w:rPr>
        <w:t xml:space="preserve">how this shift in government trade policy during COVID </w:t>
      </w:r>
      <w:r>
        <w:rPr>
          <w:bCs/>
          <w:lang w:val="en-US"/>
        </w:rPr>
        <w:t>will translate into trade and economic policy</w:t>
      </w:r>
      <w:r w:rsidR="00E27201">
        <w:rPr>
          <w:bCs/>
          <w:lang w:val="en-US"/>
        </w:rPr>
        <w:t xml:space="preserve"> going forward</w:t>
      </w:r>
      <w:r w:rsidR="005D3D1D">
        <w:rPr>
          <w:bCs/>
          <w:lang w:val="en-US"/>
        </w:rPr>
        <w:t xml:space="preserve">? </w:t>
      </w:r>
      <w:r w:rsidR="004A40D7">
        <w:rPr>
          <w:bCs/>
          <w:lang w:val="en-US"/>
        </w:rPr>
        <w:t xml:space="preserve">Revising long held </w:t>
      </w:r>
      <w:r w:rsidR="00DD3FBC">
        <w:rPr>
          <w:bCs/>
          <w:lang w:val="en-US"/>
        </w:rPr>
        <w:t>perceptions</w:t>
      </w:r>
      <w:r w:rsidR="005D3D1D">
        <w:rPr>
          <w:bCs/>
          <w:lang w:val="en-US"/>
        </w:rPr>
        <w:t xml:space="preserve"> that</w:t>
      </w:r>
      <w:r w:rsidR="004A40D7">
        <w:rPr>
          <w:bCs/>
          <w:lang w:val="en-US"/>
        </w:rPr>
        <w:t xml:space="preserve"> strategic industries </w:t>
      </w:r>
      <w:r w:rsidR="005D3D1D">
        <w:rPr>
          <w:bCs/>
          <w:lang w:val="en-US"/>
        </w:rPr>
        <w:t>are</w:t>
      </w:r>
      <w:r w:rsidR="004A40D7">
        <w:rPr>
          <w:bCs/>
          <w:lang w:val="en-US"/>
        </w:rPr>
        <w:t xml:space="preserve"> those related to </w:t>
      </w:r>
      <w:r w:rsidR="00DD3FBC">
        <w:rPr>
          <w:bCs/>
          <w:lang w:val="en-US"/>
        </w:rPr>
        <w:t>defense</w:t>
      </w:r>
      <w:r w:rsidR="004A40D7">
        <w:rPr>
          <w:bCs/>
          <w:lang w:val="en-US"/>
        </w:rPr>
        <w:t xml:space="preserve"> </w:t>
      </w:r>
      <w:r w:rsidR="00DD3FBC">
        <w:rPr>
          <w:bCs/>
          <w:lang w:val="en-US"/>
        </w:rPr>
        <w:t>an</w:t>
      </w:r>
      <w:r w:rsidR="004A40D7">
        <w:rPr>
          <w:bCs/>
          <w:lang w:val="en-US"/>
        </w:rPr>
        <w:t xml:space="preserve">d security </w:t>
      </w:r>
      <w:r w:rsidR="00DD3FBC">
        <w:rPr>
          <w:bCs/>
          <w:lang w:val="en-US"/>
        </w:rPr>
        <w:t xml:space="preserve">may be a good thing and increasing national or regional self-sufficiency </w:t>
      </w:r>
      <w:r w:rsidR="005D3D1D">
        <w:rPr>
          <w:bCs/>
          <w:lang w:val="en-US"/>
        </w:rPr>
        <w:t xml:space="preserve">in key goods </w:t>
      </w:r>
      <w:r w:rsidR="00DD3FBC">
        <w:rPr>
          <w:bCs/>
          <w:lang w:val="en-US"/>
        </w:rPr>
        <w:t xml:space="preserve">is probably to be welcomed, not least for the reduction of </w:t>
      </w:r>
      <w:r w:rsidR="006061FE">
        <w:rPr>
          <w:bCs/>
          <w:lang w:val="en-US"/>
        </w:rPr>
        <w:t xml:space="preserve">the </w:t>
      </w:r>
      <w:r w:rsidR="00DD3FBC">
        <w:rPr>
          <w:bCs/>
          <w:lang w:val="en-US"/>
        </w:rPr>
        <w:t xml:space="preserve">environmental impact </w:t>
      </w:r>
      <w:r w:rsidR="006061FE">
        <w:rPr>
          <w:bCs/>
          <w:lang w:val="en-US"/>
        </w:rPr>
        <w:t xml:space="preserve">of </w:t>
      </w:r>
      <w:proofErr w:type="gramStart"/>
      <w:r w:rsidR="006061FE">
        <w:rPr>
          <w:bCs/>
          <w:lang w:val="en-US"/>
        </w:rPr>
        <w:t>long distance</w:t>
      </w:r>
      <w:proofErr w:type="gramEnd"/>
      <w:r w:rsidR="006061FE">
        <w:rPr>
          <w:bCs/>
          <w:lang w:val="en-US"/>
        </w:rPr>
        <w:t xml:space="preserve"> trade </w:t>
      </w:r>
      <w:r w:rsidR="00DD3FBC">
        <w:rPr>
          <w:bCs/>
          <w:lang w:val="en-US"/>
        </w:rPr>
        <w:t xml:space="preserve">which it heralds. However, as Andrew Crane recently pointed out in his </w:t>
      </w:r>
      <w:hyperlink r:id="rId8" w:history="1">
        <w:r w:rsidR="00DD3FBC" w:rsidRPr="00DD3FBC">
          <w:rPr>
            <w:rStyle w:val="Lienhypertexte"/>
            <w:bCs/>
            <w:lang w:val="en-US"/>
          </w:rPr>
          <w:t>con</w:t>
        </w:r>
        <w:bookmarkStart w:id="0" w:name="_GoBack"/>
        <w:bookmarkEnd w:id="0"/>
        <w:r w:rsidR="00DD3FBC" w:rsidRPr="00DD3FBC">
          <w:rPr>
            <w:rStyle w:val="Lienhypertexte"/>
            <w:bCs/>
            <w:lang w:val="en-US"/>
          </w:rPr>
          <w:t>t</w:t>
        </w:r>
        <w:r w:rsidR="00DD3FBC" w:rsidRPr="00DD3FBC">
          <w:rPr>
            <w:rStyle w:val="Lienhypertexte"/>
            <w:bCs/>
            <w:lang w:val="en-US"/>
          </w:rPr>
          <w:t>ribution</w:t>
        </w:r>
      </w:hyperlink>
      <w:r w:rsidR="00DD3FBC">
        <w:rPr>
          <w:bCs/>
          <w:lang w:val="en-US"/>
        </w:rPr>
        <w:t xml:space="preserve">, there are millions of vulnerable workers in developing countries dependent on trade openness for their livelihoods. Together with the </w:t>
      </w:r>
      <w:r w:rsidR="005D3D1D">
        <w:rPr>
          <w:bCs/>
          <w:lang w:val="en-US"/>
        </w:rPr>
        <w:t>short-term</w:t>
      </w:r>
      <w:r w:rsidR="00DD3FBC">
        <w:rPr>
          <w:bCs/>
          <w:lang w:val="en-US"/>
        </w:rPr>
        <w:t xml:space="preserve"> hardship created by the seizing up of global trade, they face the </w:t>
      </w:r>
      <w:r w:rsidR="005D3D1D">
        <w:rPr>
          <w:bCs/>
          <w:lang w:val="en-US"/>
        </w:rPr>
        <w:t>long-term</w:t>
      </w:r>
      <w:r w:rsidR="00DD3FBC">
        <w:rPr>
          <w:bCs/>
          <w:lang w:val="en-US"/>
        </w:rPr>
        <w:t xml:space="preserve"> prospect of an even more protectionist world emerging post-COVID</w:t>
      </w:r>
      <w:r w:rsidR="005D3D1D">
        <w:rPr>
          <w:bCs/>
          <w:lang w:val="en-US"/>
        </w:rPr>
        <w:t>,</w:t>
      </w:r>
      <w:r w:rsidR="00DD3FBC">
        <w:rPr>
          <w:bCs/>
          <w:lang w:val="en-US"/>
        </w:rPr>
        <w:t xml:space="preserve"> closing off </w:t>
      </w:r>
      <w:r w:rsidR="005D3D1D">
        <w:rPr>
          <w:bCs/>
          <w:lang w:val="en-US"/>
        </w:rPr>
        <w:t xml:space="preserve">many of </w:t>
      </w:r>
      <w:r w:rsidR="00DD3FBC">
        <w:rPr>
          <w:bCs/>
          <w:lang w:val="en-US"/>
        </w:rPr>
        <w:t xml:space="preserve">their potential avenues to climb out of the crisis. </w:t>
      </w:r>
    </w:p>
    <w:p w:rsidR="00415E21" w:rsidRDefault="00DD3FBC" w:rsidP="004A40D7">
      <w:pPr>
        <w:rPr>
          <w:bCs/>
          <w:lang w:val="en-US"/>
        </w:rPr>
      </w:pPr>
      <w:r>
        <w:rPr>
          <w:bCs/>
          <w:lang w:val="en-US"/>
        </w:rPr>
        <w:t>Finally</w:t>
      </w:r>
      <w:r w:rsidR="00573C98">
        <w:rPr>
          <w:bCs/>
          <w:lang w:val="en-US"/>
        </w:rPr>
        <w:t xml:space="preserve">, direct intervention to restrict trade in vital </w:t>
      </w:r>
      <w:proofErr w:type="spellStart"/>
      <w:r w:rsidR="00573C98">
        <w:rPr>
          <w:bCs/>
          <w:lang w:val="en-US"/>
        </w:rPr>
        <w:t>heath</w:t>
      </w:r>
      <w:proofErr w:type="spellEnd"/>
      <w:r w:rsidR="006061FE">
        <w:rPr>
          <w:bCs/>
          <w:lang w:val="en-US"/>
        </w:rPr>
        <w:t>-</w:t>
      </w:r>
      <w:r w:rsidR="00573C98">
        <w:rPr>
          <w:bCs/>
          <w:lang w:val="en-US"/>
        </w:rPr>
        <w:t>related supplies is likely to further increase tensions between</w:t>
      </w:r>
      <w:r w:rsidR="005D3D1D">
        <w:rPr>
          <w:bCs/>
          <w:lang w:val="en-US"/>
        </w:rPr>
        <w:t xml:space="preserve"> the</w:t>
      </w:r>
      <w:r w:rsidR="00573C98">
        <w:rPr>
          <w:bCs/>
          <w:lang w:val="en-US"/>
        </w:rPr>
        <w:t xml:space="preserve"> key world trading powers and augers ill for post-crisis economic relations</w:t>
      </w:r>
      <w:r w:rsidR="00415E21">
        <w:rPr>
          <w:bCs/>
          <w:lang w:val="en-US"/>
        </w:rPr>
        <w:t>.</w:t>
      </w:r>
      <w:r w:rsidR="004A40D7">
        <w:rPr>
          <w:bCs/>
          <w:lang w:val="en-US"/>
        </w:rPr>
        <w:t xml:space="preserve"> </w:t>
      </w:r>
      <w:r w:rsidR="004A40D7">
        <w:rPr>
          <w:bCs/>
          <w:lang w:val="en-US"/>
        </w:rPr>
        <w:lastRenderedPageBreak/>
        <w:t xml:space="preserve">Literally </w:t>
      </w:r>
      <w:r w:rsidR="006061FE">
        <w:rPr>
          <w:bCs/>
          <w:lang w:val="en-US"/>
        </w:rPr>
        <w:t xml:space="preserve">endangering </w:t>
      </w:r>
      <w:r w:rsidR="004A40D7">
        <w:rPr>
          <w:bCs/>
          <w:lang w:val="en-US"/>
        </w:rPr>
        <w:t>the lives of</w:t>
      </w:r>
      <w:r>
        <w:rPr>
          <w:bCs/>
          <w:lang w:val="en-US"/>
        </w:rPr>
        <w:t xml:space="preserve"> supposed </w:t>
      </w:r>
      <w:r w:rsidR="004A40D7">
        <w:rPr>
          <w:bCs/>
          <w:lang w:val="en-US"/>
        </w:rPr>
        <w:t>allies</w:t>
      </w:r>
      <w:r w:rsidR="006061FE">
        <w:rPr>
          <w:bCs/>
          <w:lang w:val="en-US"/>
        </w:rPr>
        <w:t>, as well as developing countries dependent on international supplies of such goods,</w:t>
      </w:r>
      <w:r w:rsidR="004A40D7">
        <w:rPr>
          <w:bCs/>
          <w:lang w:val="en-US"/>
        </w:rPr>
        <w:t xml:space="preserve"> during a crisis </w:t>
      </w:r>
      <w:r w:rsidR="005D3D1D">
        <w:rPr>
          <w:bCs/>
          <w:lang w:val="en-US"/>
        </w:rPr>
        <w:t xml:space="preserve">we </w:t>
      </w:r>
      <w:r w:rsidR="006061FE">
        <w:rPr>
          <w:bCs/>
          <w:lang w:val="en-US"/>
        </w:rPr>
        <w:t xml:space="preserve">all </w:t>
      </w:r>
      <w:r w:rsidR="005D3D1D">
        <w:rPr>
          <w:bCs/>
          <w:lang w:val="en-US"/>
        </w:rPr>
        <w:t xml:space="preserve">face together, </w:t>
      </w:r>
      <w:r w:rsidR="004A40D7">
        <w:rPr>
          <w:bCs/>
          <w:lang w:val="en-US"/>
        </w:rPr>
        <w:t xml:space="preserve">will undermine future </w:t>
      </w:r>
      <w:r w:rsidR="005D3D1D">
        <w:rPr>
          <w:bCs/>
          <w:lang w:val="en-US"/>
        </w:rPr>
        <w:t xml:space="preserve">bilateral and multilateral </w:t>
      </w:r>
      <w:r w:rsidR="004A40D7">
        <w:rPr>
          <w:bCs/>
          <w:lang w:val="en-US"/>
        </w:rPr>
        <w:t xml:space="preserve">cooperation for decades to come. </w:t>
      </w:r>
      <w:r w:rsidR="005D3D1D">
        <w:rPr>
          <w:bCs/>
          <w:lang w:val="en-US"/>
        </w:rPr>
        <w:t xml:space="preserve">The one thing I am </w:t>
      </w:r>
      <w:r w:rsidR="004A40D7">
        <w:rPr>
          <w:bCs/>
          <w:lang w:val="en-US"/>
        </w:rPr>
        <w:t>sure</w:t>
      </w:r>
      <w:r w:rsidR="005D3D1D">
        <w:rPr>
          <w:bCs/>
          <w:lang w:val="en-US"/>
        </w:rPr>
        <w:t xml:space="preserve"> of</w:t>
      </w:r>
      <w:r w:rsidR="004A40D7">
        <w:rPr>
          <w:bCs/>
          <w:lang w:val="en-US"/>
        </w:rPr>
        <w:t xml:space="preserve"> is that international relations will never be quite the same again and companies will have to live with </w:t>
      </w:r>
      <w:r>
        <w:rPr>
          <w:bCs/>
          <w:lang w:val="en-US"/>
        </w:rPr>
        <w:t xml:space="preserve">the fallout from </w:t>
      </w:r>
      <w:r w:rsidR="004A40D7">
        <w:rPr>
          <w:bCs/>
          <w:lang w:val="en-US"/>
        </w:rPr>
        <w:t>this new reality.</w:t>
      </w:r>
      <w:r w:rsidR="005D3D1D">
        <w:rPr>
          <w:bCs/>
          <w:lang w:val="en-US"/>
        </w:rPr>
        <w:t xml:space="preserve"> The new ‘New Normal’ will be even less ‘Business </w:t>
      </w:r>
      <w:proofErr w:type="gramStart"/>
      <w:r w:rsidR="005D3D1D">
        <w:rPr>
          <w:bCs/>
          <w:lang w:val="en-US"/>
        </w:rPr>
        <w:t>As</w:t>
      </w:r>
      <w:proofErr w:type="gramEnd"/>
      <w:r w:rsidR="005D3D1D">
        <w:rPr>
          <w:bCs/>
          <w:lang w:val="en-US"/>
        </w:rPr>
        <w:t xml:space="preserve"> Usual’ than the last one.</w:t>
      </w:r>
    </w:p>
    <w:p w:rsidR="0012788C" w:rsidRPr="0012788C" w:rsidRDefault="0012788C" w:rsidP="0012788C">
      <w:pPr>
        <w:rPr>
          <w:b/>
          <w:bCs/>
          <w:lang w:val="en-US"/>
        </w:rPr>
      </w:pPr>
      <w:r w:rsidRPr="0012788C">
        <w:rPr>
          <w:b/>
          <w:bCs/>
          <w:lang w:val="en-US"/>
        </w:rPr>
        <w:t>References</w:t>
      </w:r>
    </w:p>
    <w:p w:rsidR="0012788C" w:rsidRPr="0012788C" w:rsidRDefault="0012788C" w:rsidP="0012788C">
      <w:pPr>
        <w:rPr>
          <w:bCs/>
          <w:lang w:val="en-GB"/>
        </w:rPr>
      </w:pPr>
      <w:r w:rsidRPr="0012788C">
        <w:rPr>
          <w:bCs/>
          <w:lang w:val="en-US"/>
        </w:rPr>
        <w:t xml:space="preserve">Eckhardt, J. &amp; Curran, L. (2019) ‘Corporate Strategy in Times of Anti-Trade Sentiment: Current Challenges and Future Scenarios’, in: </w:t>
      </w:r>
      <w:proofErr w:type="spellStart"/>
      <w:r w:rsidRPr="0012788C">
        <w:rPr>
          <w:bCs/>
          <w:lang w:val="en-US"/>
        </w:rPr>
        <w:t>Elsig</w:t>
      </w:r>
      <w:proofErr w:type="spellEnd"/>
      <w:r w:rsidRPr="0012788C">
        <w:rPr>
          <w:bCs/>
          <w:lang w:val="en-US"/>
        </w:rPr>
        <w:t xml:space="preserve">, M., Spilker, G. &amp; Hahn, M. (eds), </w:t>
      </w:r>
      <w:r w:rsidRPr="0012788C">
        <w:rPr>
          <w:bCs/>
          <w:i/>
          <w:iCs/>
          <w:lang w:val="en-US"/>
        </w:rPr>
        <w:t>The Shifting Landscape of Global Trade</w:t>
      </w:r>
      <w:r w:rsidRPr="0012788C">
        <w:rPr>
          <w:bCs/>
          <w:lang w:val="en-US"/>
        </w:rPr>
        <w:t xml:space="preserve">, Cambridge University Press, </w:t>
      </w:r>
      <w:r w:rsidRPr="0012788C">
        <w:rPr>
          <w:bCs/>
          <w:lang w:val="en-GB"/>
        </w:rPr>
        <w:t>pp 48-72.</w:t>
      </w:r>
    </w:p>
    <w:p w:rsidR="0012788C" w:rsidRPr="0012788C" w:rsidRDefault="0012788C" w:rsidP="0012788C">
      <w:pPr>
        <w:rPr>
          <w:b/>
          <w:bCs/>
          <w:lang w:val="en-GB"/>
        </w:rPr>
      </w:pPr>
    </w:p>
    <w:p w:rsidR="0012788C" w:rsidRPr="0012788C" w:rsidRDefault="0012788C">
      <w:pPr>
        <w:rPr>
          <w:lang w:val="en-GB"/>
        </w:rPr>
      </w:pPr>
    </w:p>
    <w:sectPr w:rsidR="0012788C" w:rsidRPr="0012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21"/>
    <w:rsid w:val="00030D3E"/>
    <w:rsid w:val="0012788C"/>
    <w:rsid w:val="002039EE"/>
    <w:rsid w:val="003C36AC"/>
    <w:rsid w:val="00415E21"/>
    <w:rsid w:val="004A40D7"/>
    <w:rsid w:val="005073D8"/>
    <w:rsid w:val="00573C98"/>
    <w:rsid w:val="005D3D1D"/>
    <w:rsid w:val="006061FE"/>
    <w:rsid w:val="006C4765"/>
    <w:rsid w:val="007C00D6"/>
    <w:rsid w:val="00A574CF"/>
    <w:rsid w:val="00A66803"/>
    <w:rsid w:val="00C63BD0"/>
    <w:rsid w:val="00DD3FBC"/>
    <w:rsid w:val="00E118DF"/>
    <w:rsid w:val="00E27201"/>
    <w:rsid w:val="00E3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623E"/>
  <w15:chartTrackingRefBased/>
  <w15:docId w15:val="{1110094E-D9D4-414C-A9D5-FAF7CA93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788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788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3D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.aom.org/covid-19-insights-from-business-sustainability-scholars/covid-19-insights-cra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uments.worldbank.org/curated/en/509521585605825305/pdf/Do-s-and-Don-ts-of-Trade-Policy-in-the-Response-to-COVID-1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itehouse.gov/presidential-actions/memorandum-order-defense-production-act-regarding-3m-company/" TargetMode="External"/><Relationship Id="rId5" Type="http://schemas.openxmlformats.org/officeDocument/2006/relationships/hyperlink" Target="https://www.europeanpharmaceuticalreview.com/article/116145/covid-19-update-coronavirus-and-the-pharmaceutical-supply-cha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ne.aom.org/covid-19-insights-from-business-sustainability-scholars/covid-19-insights-glen-dowel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 Louise</dc:creator>
  <cp:keywords/>
  <dc:description/>
  <cp:lastModifiedBy>CURRAN Louise</cp:lastModifiedBy>
  <cp:revision>5</cp:revision>
  <dcterms:created xsi:type="dcterms:W3CDTF">2020-04-07T13:08:00Z</dcterms:created>
  <dcterms:modified xsi:type="dcterms:W3CDTF">2020-04-09T10:07:00Z</dcterms:modified>
</cp:coreProperties>
</file>