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FFAD1" w14:textId="22715606" w:rsidR="00057F8B" w:rsidRPr="0087161B" w:rsidRDefault="00FB78D7" w:rsidP="00FB78D7">
      <w:pPr>
        <w:shd w:val="clear" w:color="auto" w:fill="F4F4F4"/>
        <w:spacing w:after="150" w:line="240" w:lineRule="auto"/>
        <w:textAlignment w:val="center"/>
        <w:outlineLvl w:val="2"/>
        <w:rPr>
          <w:rFonts w:ascii="Helvetica" w:eastAsia="Times New Roman" w:hAnsi="Helvetica" w:cs="Times New Roman"/>
          <w:b/>
          <w:sz w:val="24"/>
          <w:szCs w:val="24"/>
        </w:rPr>
      </w:pPr>
      <w:r>
        <w:rPr>
          <w:rFonts w:ascii="Helvetica" w:eastAsia="Times New Roman" w:hAnsi="Helvetica" w:cs="Times New Roman"/>
          <w:b/>
          <w:sz w:val="24"/>
          <w:szCs w:val="24"/>
        </w:rPr>
        <w:t>L</w:t>
      </w:r>
      <w:r w:rsidR="00057F8B" w:rsidRPr="00057F8B">
        <w:rPr>
          <w:rFonts w:ascii="Helvetica" w:eastAsia="Times New Roman" w:hAnsi="Helvetica" w:cs="Times New Roman"/>
          <w:b/>
          <w:sz w:val="24"/>
          <w:szCs w:val="24"/>
        </w:rPr>
        <w:t xml:space="preserve">ifting </w:t>
      </w:r>
      <w:r w:rsidR="00057F8B">
        <w:rPr>
          <w:rFonts w:ascii="Helvetica" w:eastAsia="Times New Roman" w:hAnsi="Helvetica" w:cs="Times New Roman"/>
          <w:b/>
          <w:sz w:val="24"/>
          <w:szCs w:val="24"/>
        </w:rPr>
        <w:t>t</w:t>
      </w:r>
      <w:r w:rsidR="00057F8B" w:rsidRPr="00057F8B">
        <w:rPr>
          <w:rFonts w:ascii="Helvetica" w:eastAsia="Times New Roman" w:hAnsi="Helvetica" w:cs="Times New Roman"/>
          <w:b/>
          <w:sz w:val="24"/>
          <w:szCs w:val="24"/>
        </w:rPr>
        <w:t>he Mask of Materiality</w:t>
      </w:r>
    </w:p>
    <w:p w14:paraId="04626424" w14:textId="796B80DC" w:rsidR="00057F8B" w:rsidRPr="0087161B" w:rsidRDefault="00057F8B" w:rsidP="00057F8B">
      <w:pPr>
        <w:shd w:val="clear" w:color="auto" w:fill="F4F4F4"/>
        <w:spacing w:before="300" w:after="150" w:line="240" w:lineRule="auto"/>
        <w:textAlignment w:val="center"/>
        <w:outlineLvl w:val="2"/>
        <w:rPr>
          <w:rFonts w:ascii="Helvetica" w:eastAsia="Times New Roman" w:hAnsi="Helvetica" w:cs="Times New Roman"/>
          <w:color w:val="39B549"/>
          <w:sz w:val="24"/>
          <w:szCs w:val="24"/>
        </w:rPr>
      </w:pPr>
      <w:r>
        <w:rPr>
          <w:rFonts w:ascii="Helvetica" w:eastAsia="Times New Roman" w:hAnsi="Helvetica" w:cs="Times New Roman"/>
          <w:color w:val="39B549"/>
          <w:sz w:val="24"/>
          <w:szCs w:val="24"/>
        </w:rPr>
        <w:t>The Pandemic Calls for Integrat</w:t>
      </w:r>
      <w:r w:rsidR="00FB78D7">
        <w:rPr>
          <w:rFonts w:ascii="Helvetica" w:eastAsia="Times New Roman" w:hAnsi="Helvetica" w:cs="Times New Roman"/>
          <w:color w:val="39B549"/>
          <w:sz w:val="24"/>
          <w:szCs w:val="24"/>
        </w:rPr>
        <w:t>ed Solutions</w:t>
      </w:r>
    </w:p>
    <w:p w14:paraId="4B83E070" w14:textId="2EFF1E82" w:rsidR="00612192" w:rsidRDefault="00115A7F" w:rsidP="00ED74FF">
      <w:pPr>
        <w:jc w:val="both"/>
      </w:pPr>
      <w:r w:rsidRPr="00115A7F">
        <w:t xml:space="preserve">During this pandemic some businesses are doing better than others </w:t>
      </w:r>
      <w:r w:rsidR="00AB7970">
        <w:t xml:space="preserve">with how they are responding </w:t>
      </w:r>
      <w:r w:rsidR="0098733D">
        <w:t xml:space="preserve">to </w:t>
      </w:r>
      <w:r w:rsidR="00AB7970">
        <w:t>and managing their</w:t>
      </w:r>
      <w:r w:rsidR="00921969">
        <w:t xml:space="preserve"> social and </w:t>
      </w:r>
      <w:r w:rsidR="0046649A">
        <w:t>financial</w:t>
      </w:r>
      <w:r w:rsidR="00AB7970">
        <w:t xml:space="preserve"> </w:t>
      </w:r>
      <w:r w:rsidR="00057F8B">
        <w:t>performance</w:t>
      </w:r>
      <w:r w:rsidR="00AB7970">
        <w:t xml:space="preserve">. </w:t>
      </w:r>
      <w:proofErr w:type="spellStart"/>
      <w:r w:rsidR="0046649A" w:rsidRPr="0046649A">
        <w:t>Ashim</w:t>
      </w:r>
      <w:proofErr w:type="spellEnd"/>
      <w:r w:rsidR="0046649A" w:rsidRPr="0046649A">
        <w:t xml:space="preserve"> </w:t>
      </w:r>
      <w:proofErr w:type="spellStart"/>
      <w:r w:rsidR="0046649A" w:rsidRPr="0046649A">
        <w:t>Paun</w:t>
      </w:r>
      <w:proofErr w:type="spellEnd"/>
      <w:r w:rsidR="0046649A" w:rsidRPr="0046649A">
        <w:t xml:space="preserve">, Co-Head for ESG Research at HSBC stated that “when crises like COVID-19 manifest, particularly with social and environmental causes and implications, investors can see ESG as a defensive characteristic.” </w:t>
      </w:r>
      <w:r w:rsidR="00612192">
        <w:t xml:space="preserve">Some of my work has found that businesses with better </w:t>
      </w:r>
      <w:hyperlink r:id="rId5" w:history="1">
        <w:r w:rsidR="00612192">
          <w:rPr>
            <w:rStyle w:val="Hyperlink"/>
          </w:rPr>
          <w:t>I</w:t>
        </w:r>
        <w:r w:rsidR="00612192" w:rsidRPr="00612192">
          <w:rPr>
            <w:rStyle w:val="Hyperlink"/>
          </w:rPr>
          <w:t xml:space="preserve">ntegrated </w:t>
        </w:r>
        <w:r w:rsidR="00612192">
          <w:rPr>
            <w:rStyle w:val="Hyperlink"/>
          </w:rPr>
          <w:t>M</w:t>
        </w:r>
        <w:r w:rsidR="00612192" w:rsidRPr="00612192">
          <w:rPr>
            <w:rStyle w:val="Hyperlink"/>
          </w:rPr>
          <w:t>anagement</w:t>
        </w:r>
      </w:hyperlink>
      <w:r w:rsidR="00612192">
        <w:t xml:space="preserve"> practices </w:t>
      </w:r>
      <w:r w:rsidR="00452A7C">
        <w:t>have</w:t>
      </w:r>
      <w:r w:rsidR="0046649A">
        <w:t xml:space="preserve"> a proactive opportunity to </w:t>
      </w:r>
      <w:r w:rsidR="004E12E3">
        <w:t>include</w:t>
      </w:r>
      <w:r w:rsidR="00612192">
        <w:t xml:space="preserve"> environmental, social, and governance performance in coordination with functions, systems, and supply chains to </w:t>
      </w:r>
      <w:r w:rsidR="004E12E3">
        <w:t xml:space="preserve">help ensure they are resilient.  </w:t>
      </w:r>
    </w:p>
    <w:p w14:paraId="59747519" w14:textId="00367A65" w:rsidR="00927AAA" w:rsidRDefault="00AB7970" w:rsidP="00ED74FF">
      <w:pPr>
        <w:jc w:val="both"/>
      </w:pPr>
      <w:r>
        <w:t xml:space="preserve">While COIVD-19 is nothing that could have been predicted, some companies </w:t>
      </w:r>
      <w:r w:rsidR="00DA7173">
        <w:t>are</w:t>
      </w:r>
      <w:r>
        <w:t xml:space="preserve"> </w:t>
      </w:r>
      <w:r w:rsidR="0087653C">
        <w:t xml:space="preserve">more </w:t>
      </w:r>
      <w:r>
        <w:t xml:space="preserve">prepared than others, and not due to the nature of </w:t>
      </w:r>
      <w:r w:rsidR="0098733D">
        <w:t xml:space="preserve">their </w:t>
      </w:r>
      <w:r>
        <w:t xml:space="preserve">business, location, or what their balance sheet looked like, but because they </w:t>
      </w:r>
      <w:r w:rsidR="00666B5E">
        <w:t>had already assessed what areas of business were most material</w:t>
      </w:r>
      <w:r w:rsidR="00BB62AB">
        <w:t xml:space="preserve"> </w:t>
      </w:r>
      <w:r w:rsidR="00666B5E">
        <w:t xml:space="preserve">to them. </w:t>
      </w:r>
      <w:r w:rsidR="00D20A5A">
        <w:t>Material</w:t>
      </w:r>
      <w:r w:rsidR="00B47F86">
        <w:t>ity includes</w:t>
      </w:r>
      <w:r w:rsidR="00D20A5A">
        <w:t xml:space="preserve"> </w:t>
      </w:r>
      <w:r w:rsidR="00B47F86">
        <w:t>dimensions of the business that</w:t>
      </w:r>
      <w:r w:rsidR="00D20A5A">
        <w:t xml:space="preserve"> are most “material” or critical for an organization and include </w:t>
      </w:r>
      <w:r w:rsidR="004448E8">
        <w:t xml:space="preserve">“topics that have a direct or indirect impact on an enterprise’s ability to create, preserve, or erode economic, environmental and social value for itself, its stakeholders and society at large.” </w:t>
      </w:r>
      <w:r w:rsidR="002B2766">
        <w:t>Materiality is firm</w:t>
      </w:r>
      <w:r w:rsidR="0098733D">
        <w:t>-</w:t>
      </w:r>
      <w:r w:rsidR="002B2766">
        <w:t xml:space="preserve">specific, </w:t>
      </w:r>
      <w:r w:rsidR="00B47F86">
        <w:t>and</w:t>
      </w:r>
      <w:r w:rsidR="00206507">
        <w:t xml:space="preserve"> </w:t>
      </w:r>
      <w:hyperlink r:id="rId6" w:history="1">
        <w:r w:rsidR="00206507" w:rsidRPr="0092568B">
          <w:rPr>
            <w:rStyle w:val="Hyperlink"/>
          </w:rPr>
          <w:t>SASB</w:t>
        </w:r>
        <w:r w:rsidR="0092568B" w:rsidRPr="0092568B">
          <w:rPr>
            <w:rStyle w:val="Hyperlink"/>
          </w:rPr>
          <w:t>’s Ma</w:t>
        </w:r>
        <w:r w:rsidR="00206507" w:rsidRPr="0092568B">
          <w:rPr>
            <w:rStyle w:val="Hyperlink"/>
          </w:rPr>
          <w:t xml:space="preserve">teriality </w:t>
        </w:r>
        <w:r w:rsidR="0092568B" w:rsidRPr="0092568B">
          <w:rPr>
            <w:rStyle w:val="Hyperlink"/>
          </w:rPr>
          <w:t>M</w:t>
        </w:r>
        <w:r w:rsidR="00206507" w:rsidRPr="0092568B">
          <w:rPr>
            <w:rStyle w:val="Hyperlink"/>
          </w:rPr>
          <w:t>ap</w:t>
        </w:r>
      </w:hyperlink>
      <w:r w:rsidR="00B47F86">
        <w:rPr>
          <w:rStyle w:val="Hyperlink"/>
        </w:rPr>
        <w:t>s</w:t>
      </w:r>
      <w:r w:rsidR="00206507">
        <w:t xml:space="preserve"> help</w:t>
      </w:r>
      <w:r w:rsidR="008B4864">
        <w:t>s</w:t>
      </w:r>
      <w:r w:rsidR="00206507">
        <w:t xml:space="preserve"> </w:t>
      </w:r>
      <w:r w:rsidR="0092568B">
        <w:t>different industries understand what their overall critical points are.</w:t>
      </w:r>
      <w:r w:rsidR="00A95085">
        <w:t xml:space="preserve"> </w:t>
      </w:r>
      <w:r w:rsidR="00832E33">
        <w:t xml:space="preserve">According to a </w:t>
      </w:r>
      <w:r w:rsidR="00065DDD">
        <w:t xml:space="preserve">recent </w:t>
      </w:r>
      <w:hyperlink r:id="rId7" w:history="1">
        <w:proofErr w:type="spellStart"/>
        <w:r w:rsidR="00832E33" w:rsidRPr="005F19BF">
          <w:rPr>
            <w:rStyle w:val="Hyperlink"/>
          </w:rPr>
          <w:t>GreenBiz</w:t>
        </w:r>
        <w:proofErr w:type="spellEnd"/>
        <w:r w:rsidR="00832E33" w:rsidRPr="005F19BF">
          <w:rPr>
            <w:rStyle w:val="Hyperlink"/>
          </w:rPr>
          <w:t xml:space="preserve"> article</w:t>
        </w:r>
      </w:hyperlink>
      <w:r w:rsidR="00832E33">
        <w:t xml:space="preserve">, </w:t>
      </w:r>
      <w:proofErr w:type="spellStart"/>
      <w:r w:rsidR="00832E33" w:rsidRPr="00832E33">
        <w:t>Truvalue</w:t>
      </w:r>
      <w:proofErr w:type="spellEnd"/>
      <w:r w:rsidR="00832E33" w:rsidRPr="00832E33">
        <w:t xml:space="preserve"> Labs, which uses AI to uncover timely </w:t>
      </w:r>
      <w:r w:rsidR="00EA66E6">
        <w:t>environmental, social, governance (</w:t>
      </w:r>
      <w:r w:rsidR="00832E33" w:rsidRPr="00832E33">
        <w:t>ESG</w:t>
      </w:r>
      <w:r w:rsidR="00EA66E6">
        <w:t>)</w:t>
      </w:r>
      <w:r w:rsidR="00832E33" w:rsidRPr="00832E33">
        <w:t xml:space="preserve"> data on a variety of asset classes, already has identified the emergence of material issues that are specific to COVID-19, including employee health and safety, labor practices and supply-chain management.</w:t>
      </w:r>
      <w:r w:rsidR="00ED74FF">
        <w:t xml:space="preserve"> T</w:t>
      </w:r>
      <w:r w:rsidR="00ED74FF" w:rsidRPr="00057F8B">
        <w:rPr>
          <w:i/>
        </w:rPr>
        <w:t>he mask of materiality has been lifted</w:t>
      </w:r>
      <w:r w:rsidR="0098733D">
        <w:rPr>
          <w:i/>
        </w:rPr>
        <w:t>,</w:t>
      </w:r>
      <w:r w:rsidR="00ED74FF" w:rsidRPr="00057F8B">
        <w:rPr>
          <w:i/>
        </w:rPr>
        <w:t xml:space="preserve"> and companies across the globe can now see what is most material to them by what has been threatened and affected the most due to COVID-19</w:t>
      </w:r>
      <w:r w:rsidR="00ED74FF">
        <w:t xml:space="preserve">. Now is the time </w:t>
      </w:r>
      <w:r w:rsidR="00B47F86">
        <w:t>for business decision</w:t>
      </w:r>
      <w:r w:rsidR="0098733D">
        <w:t>-</w:t>
      </w:r>
      <w:r w:rsidR="00B47F86">
        <w:t xml:space="preserve">makers and researchers </w:t>
      </w:r>
      <w:r w:rsidR="00ED74FF">
        <w:t xml:space="preserve">to think about how to reinvent supply chains, business models, and even company behavior and create a materiality map that will outline what the future of </w:t>
      </w:r>
      <w:r w:rsidR="00B47F86">
        <w:t>a given</w:t>
      </w:r>
      <w:r w:rsidR="00EA66E6">
        <w:t xml:space="preserve"> </w:t>
      </w:r>
      <w:r w:rsidR="00ED74FF">
        <w:t>compan</w:t>
      </w:r>
      <w:r w:rsidR="00EA66E6">
        <w:t>y</w:t>
      </w:r>
      <w:r w:rsidR="00ED74FF">
        <w:t xml:space="preserve"> will look like when the economy opens again. </w:t>
      </w:r>
    </w:p>
    <w:p w14:paraId="79F0B720" w14:textId="3237E387" w:rsidR="003236DA" w:rsidRPr="0087161B" w:rsidRDefault="003236DA" w:rsidP="003236DA">
      <w:pPr>
        <w:shd w:val="clear" w:color="auto" w:fill="F4F4F4"/>
        <w:spacing w:before="300" w:after="150" w:line="240" w:lineRule="auto"/>
        <w:textAlignment w:val="center"/>
        <w:outlineLvl w:val="2"/>
        <w:rPr>
          <w:rFonts w:ascii="Helvetica" w:eastAsia="Times New Roman" w:hAnsi="Helvetica" w:cs="Times New Roman"/>
          <w:color w:val="39B549"/>
          <w:sz w:val="24"/>
          <w:szCs w:val="24"/>
        </w:rPr>
      </w:pPr>
      <w:r>
        <w:rPr>
          <w:rFonts w:ascii="Helvetica" w:eastAsia="Times New Roman" w:hAnsi="Helvetica" w:cs="Times New Roman"/>
          <w:color w:val="39B549"/>
          <w:sz w:val="24"/>
          <w:szCs w:val="24"/>
        </w:rPr>
        <w:t>There is More Than One Curve to Flatten</w:t>
      </w:r>
    </w:p>
    <w:p w14:paraId="3715F708" w14:textId="31B92206" w:rsidR="00115A7F" w:rsidRDefault="00927AAA" w:rsidP="002A50E4">
      <w:pPr>
        <w:jc w:val="both"/>
      </w:pPr>
      <w:r>
        <w:t xml:space="preserve">Companies that have </w:t>
      </w:r>
      <w:r w:rsidRPr="0098733D">
        <w:t xml:space="preserve">identified and worked with their most material areas are those that are aware of their supply chain network. They have been transparent with their supply chain and are not </w:t>
      </w:r>
      <w:r w:rsidR="00115A7F" w:rsidRPr="0098733D">
        <w:t xml:space="preserve">as easily </w:t>
      </w:r>
      <w:r w:rsidRPr="0098733D">
        <w:t xml:space="preserve">blinded by material or resource location. </w:t>
      </w:r>
      <w:r w:rsidR="00921969" w:rsidRPr="0098733D">
        <w:t>Those lacking transparency or only tied to suppliers in China have been lacking an ability to procure products</w:t>
      </w:r>
      <w:r w:rsidR="0046649A" w:rsidRPr="0098733D">
        <w:t>, i.e.,</w:t>
      </w:r>
      <w:r w:rsidR="00921969" w:rsidRPr="0098733D">
        <w:t xml:space="preserve"> necessary PPE and respirators.  </w:t>
      </w:r>
      <w:r w:rsidR="0046649A" w:rsidRPr="0098733D">
        <w:t>It’s</w:t>
      </w:r>
      <w:r w:rsidR="00921969" w:rsidRPr="0098733D">
        <w:t xml:space="preserve"> during a crisis that some </w:t>
      </w:r>
      <w:r w:rsidR="0046649A" w:rsidRPr="0098733D">
        <w:t xml:space="preserve">companies </w:t>
      </w:r>
      <w:r w:rsidR="00921969" w:rsidRPr="0098733D">
        <w:t>find they just do not know where their products really come from.  Transparency</w:t>
      </w:r>
      <w:r w:rsidRPr="0098733D">
        <w:t xml:space="preserve"> has helped </w:t>
      </w:r>
      <w:r w:rsidR="0098733D">
        <w:t xml:space="preserve">some </w:t>
      </w:r>
      <w:r w:rsidRPr="0098733D">
        <w:t xml:space="preserve">companies </w:t>
      </w:r>
      <w:r w:rsidR="0098733D">
        <w:t xml:space="preserve">more than others </w:t>
      </w:r>
      <w:r w:rsidR="00B47F86" w:rsidRPr="0098733D">
        <w:t>engage in and be part of solutions in these</w:t>
      </w:r>
      <w:r w:rsidRPr="0098733D">
        <w:t xml:space="preserve"> troubled times. </w:t>
      </w:r>
      <w:r w:rsidR="00B47F86" w:rsidRPr="0098733D">
        <w:t xml:space="preserve"> There is more than </w:t>
      </w:r>
      <w:r w:rsidR="00136BB1" w:rsidRPr="0098733D">
        <w:t xml:space="preserve">just the COVID-19 </w:t>
      </w:r>
      <w:r w:rsidR="00B47F86" w:rsidRPr="0098733D">
        <w:t>curve to flatten</w:t>
      </w:r>
      <w:r w:rsidR="00527DC4" w:rsidRPr="0098733D">
        <w:t>.</w:t>
      </w:r>
      <w:r w:rsidR="00B47F86" w:rsidRPr="0098733D">
        <w:t xml:space="preserve"> </w:t>
      </w:r>
      <w:hyperlink r:id="rId8" w:history="1">
        <w:r w:rsidR="003A7BBA" w:rsidRPr="0098733D">
          <w:rPr>
            <w:rStyle w:val="Hyperlink"/>
          </w:rPr>
          <w:t>HSBC</w:t>
        </w:r>
      </w:hyperlink>
      <w:r w:rsidR="003A7BBA" w:rsidRPr="0098733D">
        <w:t xml:space="preserve"> noted in late March how</w:t>
      </w:r>
      <w:r w:rsidR="00147A78" w:rsidRPr="0098733D">
        <w:t xml:space="preserve"> companies that focus on </w:t>
      </w:r>
      <w:r w:rsidR="003A7BBA" w:rsidRPr="0098733D">
        <w:t xml:space="preserve">ESG </w:t>
      </w:r>
      <w:r w:rsidR="00147A78" w:rsidRPr="0098733D">
        <w:t>ha</w:t>
      </w:r>
      <w:r w:rsidR="0098733D">
        <w:t>d</w:t>
      </w:r>
      <w:r w:rsidR="00147A78" w:rsidRPr="0098733D">
        <w:t xml:space="preserve"> outperformed those that have not during the pandemic. </w:t>
      </w:r>
      <w:r w:rsidR="00ED74FF" w:rsidRPr="0098733D">
        <w:t xml:space="preserve">If a firm does not redefine what is most important and vulnerable to the </w:t>
      </w:r>
      <w:proofErr w:type="gramStart"/>
      <w:r w:rsidR="00ED74FF" w:rsidRPr="0098733D">
        <w:t>company</w:t>
      </w:r>
      <w:r w:rsidR="001C4DB0" w:rsidRPr="0098733D">
        <w:t xml:space="preserve"> </w:t>
      </w:r>
      <w:r w:rsidR="0098733D">
        <w:t>,</w:t>
      </w:r>
      <w:proofErr w:type="gramEnd"/>
      <w:r w:rsidR="0098733D">
        <w:t xml:space="preserve"> i.e., </w:t>
      </w:r>
      <w:r w:rsidR="001C4DB0" w:rsidRPr="0098733D">
        <w:t>ESG and material factors</w:t>
      </w:r>
      <w:r w:rsidR="00ED74FF" w:rsidRPr="0098733D">
        <w:t xml:space="preserve">, then it will be doomed once again </w:t>
      </w:r>
      <w:r w:rsidR="0095018B" w:rsidRPr="0098733D">
        <w:t xml:space="preserve">during </w:t>
      </w:r>
      <w:r w:rsidR="00B47F86" w:rsidRPr="0098733D">
        <w:t>our next</w:t>
      </w:r>
      <w:r w:rsidR="0095018B" w:rsidRPr="0098733D">
        <w:t xml:space="preserve"> time of crisis</w:t>
      </w:r>
      <w:r w:rsidR="00ED74FF" w:rsidRPr="0098733D">
        <w:t xml:space="preserve">. </w:t>
      </w:r>
      <w:r w:rsidR="003236DA" w:rsidRPr="0098733D">
        <w:t xml:space="preserve"> The pandemic provides an opportunity to flatten the </w:t>
      </w:r>
      <w:r w:rsidR="00B8549A" w:rsidRPr="0098733D">
        <w:t xml:space="preserve">climate change </w:t>
      </w:r>
      <w:r w:rsidR="003236DA" w:rsidRPr="0098733D">
        <w:t xml:space="preserve">curve </w:t>
      </w:r>
      <w:r w:rsidR="00B8549A" w:rsidRPr="0098733D">
        <w:t xml:space="preserve">finding a benefit of the pandemic is cleaner air in our cities.  You can now see pollution or clean air moving globally by using the </w:t>
      </w:r>
      <w:hyperlink r:id="rId9" w:history="1">
        <w:r w:rsidR="00B8549A" w:rsidRPr="0098733D">
          <w:rPr>
            <w:rStyle w:val="Hyperlink"/>
          </w:rPr>
          <w:t>AirVisual app</w:t>
        </w:r>
      </w:hyperlink>
      <w:r w:rsidR="0098733D">
        <w:t>.  It helps a user s</w:t>
      </w:r>
      <w:r w:rsidR="00B8549A" w:rsidRPr="0098733D">
        <w:t xml:space="preserve">ee air quality around </w:t>
      </w:r>
      <w:r w:rsidR="0098733D">
        <w:t>them</w:t>
      </w:r>
      <w:r w:rsidR="00B8549A" w:rsidRPr="0098733D">
        <w:t xml:space="preserve"> and rank order of </w:t>
      </w:r>
      <w:r w:rsidR="0098733D">
        <w:t xml:space="preserve">the most polluted </w:t>
      </w:r>
      <w:r w:rsidR="0046649A" w:rsidRPr="0098733D">
        <w:t>cities</w:t>
      </w:r>
      <w:r w:rsidR="00B8549A" w:rsidRPr="0098733D">
        <w:t xml:space="preserve"> in real</w:t>
      </w:r>
      <w:r w:rsidR="0098733D">
        <w:t>-</w:t>
      </w:r>
      <w:r w:rsidR="00B8549A" w:rsidRPr="0098733D">
        <w:t>time. B</w:t>
      </w:r>
      <w:r w:rsidR="003236DA" w:rsidRPr="0098733D">
        <w:t xml:space="preserve">usinesses </w:t>
      </w:r>
      <w:r w:rsidR="00B8549A" w:rsidRPr="0098733D">
        <w:t xml:space="preserve">that </w:t>
      </w:r>
      <w:r w:rsidR="003236DA" w:rsidRPr="0098733D">
        <w:t>integrate multiple ESG performance metrics</w:t>
      </w:r>
      <w:r w:rsidR="00B8549A" w:rsidRPr="0098733D">
        <w:t xml:space="preserve"> can benefit themselves and society in dynamic ways.</w:t>
      </w:r>
    </w:p>
    <w:p w14:paraId="76767783" w14:textId="1BF714CC" w:rsidR="003236DA" w:rsidRPr="0087161B" w:rsidRDefault="003236DA" w:rsidP="003236DA">
      <w:pPr>
        <w:shd w:val="clear" w:color="auto" w:fill="F4F4F4"/>
        <w:spacing w:before="300" w:after="150" w:line="240" w:lineRule="auto"/>
        <w:textAlignment w:val="center"/>
        <w:outlineLvl w:val="2"/>
        <w:rPr>
          <w:rFonts w:ascii="Helvetica" w:eastAsia="Times New Roman" w:hAnsi="Helvetica" w:cs="Times New Roman"/>
          <w:color w:val="39B549"/>
          <w:sz w:val="24"/>
          <w:szCs w:val="24"/>
        </w:rPr>
      </w:pPr>
      <w:r>
        <w:rPr>
          <w:rFonts w:ascii="Helvetica" w:eastAsia="Times New Roman" w:hAnsi="Helvetica" w:cs="Times New Roman"/>
          <w:color w:val="39B549"/>
          <w:sz w:val="24"/>
          <w:szCs w:val="24"/>
        </w:rPr>
        <w:t>The Unbalanced Sheet</w:t>
      </w:r>
    </w:p>
    <w:p w14:paraId="2B04BED9" w14:textId="134FF2D7" w:rsidR="00A341A2" w:rsidRPr="00057F8B" w:rsidRDefault="003236DA" w:rsidP="00A341A2">
      <w:pPr>
        <w:jc w:val="both"/>
      </w:pPr>
      <w:r>
        <w:lastRenderedPageBreak/>
        <w:t>A</w:t>
      </w:r>
      <w:r w:rsidR="00A341A2" w:rsidRPr="00057F8B">
        <w:t xml:space="preserve"> fundamental aspect of integrated management is </w:t>
      </w:r>
      <w:r w:rsidR="0098733D">
        <w:t>the</w:t>
      </w:r>
      <w:r w:rsidR="00A341A2" w:rsidRPr="00057F8B">
        <w:t xml:space="preserve"> recognition that the issues that affect businesses are interrelated and should not be evaluated with only simple financial performance metrics.</w:t>
      </w:r>
      <w:r>
        <w:t xml:space="preserve">  </w:t>
      </w:r>
      <w:r w:rsidRPr="003236DA">
        <w:t>By “</w:t>
      </w:r>
      <w:r>
        <w:t xml:space="preserve">not </w:t>
      </w:r>
      <w:r w:rsidRPr="003236DA">
        <w:t>considering the full impacts and value created by the firm, the balance sheet</w:t>
      </w:r>
      <w:r w:rsidR="0098733D">
        <w:t>,</w:t>
      </w:r>
      <w:r w:rsidRPr="003236DA">
        <w:t xml:space="preserve"> and income statement reflect an incomplete and biased view of financial health and liquidity.”</w:t>
      </w:r>
    </w:p>
    <w:p w14:paraId="0C234C55" w14:textId="075CF718" w:rsidR="00F26E47" w:rsidRDefault="00B47F86" w:rsidP="002A50E4">
      <w:pPr>
        <w:jc w:val="both"/>
      </w:pPr>
      <w:r>
        <w:t>The next crisis</w:t>
      </w:r>
      <w:r w:rsidR="00ED74FF">
        <w:t xml:space="preserve"> might be </w:t>
      </w:r>
      <w:r>
        <w:t xml:space="preserve">a resurgence of the current pandemic or something different </w:t>
      </w:r>
      <w:r w:rsidR="00ED74FF">
        <w:t>decades from now</w:t>
      </w:r>
      <w:r>
        <w:t>.</w:t>
      </w:r>
      <w:r w:rsidR="00ED74FF">
        <w:t xml:space="preserve"> </w:t>
      </w:r>
      <w:r>
        <w:t>W</w:t>
      </w:r>
      <w:r w:rsidR="00ED74FF">
        <w:t xml:space="preserve">e </w:t>
      </w:r>
      <w:r w:rsidR="00115A7F">
        <w:t xml:space="preserve">can </w:t>
      </w:r>
      <w:r w:rsidR="00ED74FF">
        <w:t xml:space="preserve">focus on long-term solutions </w:t>
      </w:r>
      <w:r w:rsidR="00513465">
        <w:t>to help ensure</w:t>
      </w:r>
      <w:r w:rsidR="00ED74FF">
        <w:t xml:space="preserve"> </w:t>
      </w:r>
      <w:r w:rsidR="00513465">
        <w:t>industries</w:t>
      </w:r>
      <w:r w:rsidR="00ED74FF">
        <w:t xml:space="preserve"> and people are </w:t>
      </w:r>
      <w:r w:rsidR="0098733D">
        <w:t>s</w:t>
      </w:r>
      <w:r w:rsidR="00ED74FF">
        <w:t>ustain</w:t>
      </w:r>
      <w:r w:rsidR="0098733D">
        <w:t>able</w:t>
      </w:r>
      <w:r w:rsidR="00ED74FF">
        <w:t>.</w:t>
      </w:r>
      <w:r w:rsidR="00513465">
        <w:t xml:space="preserve">  Predictions are that</w:t>
      </w:r>
      <w:r w:rsidR="00ED74FF">
        <w:t xml:space="preserve"> integrated management </w:t>
      </w:r>
      <w:r w:rsidR="00513465">
        <w:t>will</w:t>
      </w:r>
      <w:r w:rsidR="00136BB1">
        <w:t xml:space="preserve"> be at the top of a</w:t>
      </w:r>
      <w:r w:rsidR="00057F8B">
        <w:t xml:space="preserve"> C-suite agenda</w:t>
      </w:r>
      <w:r w:rsidR="00ED74FF">
        <w:t xml:space="preserve"> </w:t>
      </w:r>
      <w:r w:rsidR="00136BB1">
        <w:t>as more companies create</w:t>
      </w:r>
      <w:r w:rsidR="002540F1">
        <w:t xml:space="preserve"> materiality assessment</w:t>
      </w:r>
      <w:r w:rsidR="00513465">
        <w:t>s</w:t>
      </w:r>
      <w:r w:rsidR="00ED74FF">
        <w:t xml:space="preserve">. </w:t>
      </w:r>
      <w:r w:rsidR="00452A7C">
        <w:t xml:space="preserve"> </w:t>
      </w:r>
      <w:r w:rsidR="00057F8B">
        <w:t>Why, because</w:t>
      </w:r>
      <w:r w:rsidR="003236DA">
        <w:t xml:space="preserve"> </w:t>
      </w:r>
      <w:r w:rsidR="00057F8B">
        <w:t>m</w:t>
      </w:r>
      <w:r w:rsidR="00ED74FF">
        <w:t xml:space="preserve">ateriality assessments help </w:t>
      </w:r>
      <w:proofErr w:type="gramStart"/>
      <w:r w:rsidR="00ED74FF">
        <w:t>find</w:t>
      </w:r>
      <w:proofErr w:type="gramEnd"/>
      <w:r w:rsidR="00ED74FF">
        <w:t xml:space="preserve"> integrat</w:t>
      </w:r>
      <w:r w:rsidR="00FB78D7">
        <w:t xml:space="preserve">ed solutions </w:t>
      </w:r>
      <w:r w:rsidR="00ED74FF">
        <w:t>to improve functional, firm, and value chain performance. Life will not be the same again, nor should business as usual</w:t>
      </w:r>
      <w:r w:rsidR="00057F8B">
        <w:t xml:space="preserve"> continue</w:t>
      </w:r>
      <w:r w:rsidR="00ED74FF">
        <w:t xml:space="preserve">. </w:t>
      </w:r>
      <w:r w:rsidR="00E4442E" w:rsidRPr="00E4442E">
        <w:t xml:space="preserve">Through a materiality </w:t>
      </w:r>
      <w:r w:rsidR="00FB78D7">
        <w:t>and integration,</w:t>
      </w:r>
      <w:r w:rsidR="00E4442E" w:rsidRPr="00E4442E">
        <w:t xml:space="preserve"> a </w:t>
      </w:r>
      <w:proofErr w:type="gramStart"/>
      <w:r w:rsidR="00E4442E" w:rsidRPr="00E4442E">
        <w:t>company ca</w:t>
      </w:r>
      <w:bookmarkStart w:id="0" w:name="_GoBack"/>
      <w:bookmarkEnd w:id="0"/>
      <w:r w:rsidR="00E4442E" w:rsidRPr="00E4442E">
        <w:t>n</w:t>
      </w:r>
      <w:r w:rsidR="00E4442E">
        <w:t xml:space="preserve"> </w:t>
      </w:r>
      <w:proofErr w:type="spellStart"/>
      <w:r w:rsidR="00242812">
        <w:t>asses</w:t>
      </w:r>
      <w:proofErr w:type="spellEnd"/>
      <w:proofErr w:type="gramEnd"/>
      <w:r w:rsidR="00242812">
        <w:t xml:space="preserve"> what issues are most important</w:t>
      </w:r>
      <w:r w:rsidR="00C62554">
        <w:t xml:space="preserve"> to stakeholders and what action</w:t>
      </w:r>
      <w:r w:rsidR="0098733D">
        <w:t>s are</w:t>
      </w:r>
      <w:r w:rsidR="00C62554">
        <w:t xml:space="preserve"> with</w:t>
      </w:r>
      <w:r w:rsidR="0098733D">
        <w:t>in</w:t>
      </w:r>
      <w:r w:rsidR="00C62554">
        <w:t xml:space="preserve"> the control of the enterprise</w:t>
      </w:r>
      <w:r w:rsidR="0098733D">
        <w:t>.  this</w:t>
      </w:r>
      <w:r w:rsidR="00C62554">
        <w:t xml:space="preserve"> will address important issues, ultimately creating</w:t>
      </w:r>
      <w:r w:rsidR="00E4442E">
        <w:t xml:space="preserve"> long-term</w:t>
      </w:r>
      <w:r w:rsidR="00C62554">
        <w:t xml:space="preserve"> value for </w:t>
      </w:r>
      <w:r w:rsidR="004F1372">
        <w:t>shareholders and stakeholders</w:t>
      </w:r>
      <w:r w:rsidR="00E4442E">
        <w:t xml:space="preserve"> alike</w:t>
      </w:r>
      <w:r w:rsidR="00964C14">
        <w:t xml:space="preserve"> </w:t>
      </w:r>
      <w:r w:rsidR="00A341A2">
        <w:t xml:space="preserve">while </w:t>
      </w:r>
      <w:r w:rsidR="00136BB1">
        <w:t>preparing</w:t>
      </w:r>
      <w:r w:rsidR="00964C14">
        <w:t xml:space="preserve"> for </w:t>
      </w:r>
      <w:r w:rsidR="00513465">
        <w:t>our exit from this</w:t>
      </w:r>
      <w:r w:rsidR="00964C14">
        <w:t xml:space="preserve"> crisis.</w:t>
      </w:r>
    </w:p>
    <w:p w14:paraId="157AF951" w14:textId="57EE9966" w:rsidR="00136BB1" w:rsidRPr="0087161B" w:rsidRDefault="00136BB1" w:rsidP="00136BB1">
      <w:pPr>
        <w:shd w:val="clear" w:color="auto" w:fill="F4F4F4"/>
        <w:spacing w:before="300" w:after="150" w:line="240" w:lineRule="auto"/>
        <w:textAlignment w:val="center"/>
        <w:outlineLvl w:val="2"/>
        <w:rPr>
          <w:rFonts w:ascii="Helvetica" w:eastAsia="Times New Roman" w:hAnsi="Helvetica" w:cs="Times New Roman"/>
          <w:color w:val="39B549"/>
          <w:sz w:val="24"/>
          <w:szCs w:val="24"/>
        </w:rPr>
      </w:pPr>
      <w:r>
        <w:rPr>
          <w:rFonts w:ascii="Helvetica" w:eastAsia="Times New Roman" w:hAnsi="Helvetica" w:cs="Times New Roman"/>
          <w:color w:val="39B549"/>
          <w:sz w:val="24"/>
          <w:szCs w:val="24"/>
        </w:rPr>
        <w:t>Continue the Conversation</w:t>
      </w:r>
    </w:p>
    <w:p w14:paraId="13605006" w14:textId="77777777" w:rsidR="0087161B" w:rsidRDefault="0087161B" w:rsidP="0087161B">
      <w:r>
        <w:t>I welcome reactions or questions.  Feel free to message me (@</w:t>
      </w:r>
      <w:proofErr w:type="spellStart"/>
      <w:r>
        <w:t>RobertSroufe</w:t>
      </w:r>
      <w:proofErr w:type="spellEnd"/>
      <w:r>
        <w:t xml:space="preserve">, or </w:t>
      </w:r>
      <w:hyperlink r:id="rId10" w:history="1">
        <w:r w:rsidRPr="00BA6605">
          <w:rPr>
            <w:rStyle w:val="Hyperlink"/>
          </w:rPr>
          <w:t>sroufer@duq.edu</w:t>
        </w:r>
      </w:hyperlink>
      <w:r>
        <w:t>)</w:t>
      </w:r>
    </w:p>
    <w:p w14:paraId="3B284809" w14:textId="77777777" w:rsidR="0087161B" w:rsidRDefault="0087161B" w:rsidP="002A50E4">
      <w:pPr>
        <w:jc w:val="both"/>
      </w:pPr>
    </w:p>
    <w:sectPr w:rsidR="008716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Q2MzCxNDUzNjQ1tjBR0lEKTi0uzszPAykwqQUArJ8S1SwAAAA="/>
  </w:docVars>
  <w:rsids>
    <w:rsidRoot w:val="003A0675"/>
    <w:rsid w:val="00016B72"/>
    <w:rsid w:val="00056E6F"/>
    <w:rsid w:val="00057F8B"/>
    <w:rsid w:val="00065DDD"/>
    <w:rsid w:val="000D2B39"/>
    <w:rsid w:val="000F2329"/>
    <w:rsid w:val="00115A7F"/>
    <w:rsid w:val="00123115"/>
    <w:rsid w:val="00136BB1"/>
    <w:rsid w:val="00147A78"/>
    <w:rsid w:val="001C4DB0"/>
    <w:rsid w:val="001F7F5A"/>
    <w:rsid w:val="00206507"/>
    <w:rsid w:val="00234D98"/>
    <w:rsid w:val="00242812"/>
    <w:rsid w:val="002540F1"/>
    <w:rsid w:val="00296317"/>
    <w:rsid w:val="002A50E4"/>
    <w:rsid w:val="002B2766"/>
    <w:rsid w:val="002C7649"/>
    <w:rsid w:val="00316B66"/>
    <w:rsid w:val="003236DA"/>
    <w:rsid w:val="00330819"/>
    <w:rsid w:val="003A0675"/>
    <w:rsid w:val="003A7BBA"/>
    <w:rsid w:val="003F1CFC"/>
    <w:rsid w:val="004448E8"/>
    <w:rsid w:val="00452A7C"/>
    <w:rsid w:val="00463E3D"/>
    <w:rsid w:val="0046649A"/>
    <w:rsid w:val="004E12E3"/>
    <w:rsid w:val="004E5EA8"/>
    <w:rsid w:val="004F1372"/>
    <w:rsid w:val="004F251E"/>
    <w:rsid w:val="00513465"/>
    <w:rsid w:val="00527DC4"/>
    <w:rsid w:val="00531A04"/>
    <w:rsid w:val="005C06BE"/>
    <w:rsid w:val="005D191D"/>
    <w:rsid w:val="005F19BF"/>
    <w:rsid w:val="00612192"/>
    <w:rsid w:val="0062735B"/>
    <w:rsid w:val="00640901"/>
    <w:rsid w:val="00666B5E"/>
    <w:rsid w:val="00687913"/>
    <w:rsid w:val="006B77BB"/>
    <w:rsid w:val="006E17B5"/>
    <w:rsid w:val="006E23C4"/>
    <w:rsid w:val="00762488"/>
    <w:rsid w:val="007F6844"/>
    <w:rsid w:val="00800C32"/>
    <w:rsid w:val="00832E33"/>
    <w:rsid w:val="0087161B"/>
    <w:rsid w:val="0087653C"/>
    <w:rsid w:val="008B4864"/>
    <w:rsid w:val="008B6EA5"/>
    <w:rsid w:val="00921969"/>
    <w:rsid w:val="0092568B"/>
    <w:rsid w:val="00927AAA"/>
    <w:rsid w:val="0095018B"/>
    <w:rsid w:val="00964C14"/>
    <w:rsid w:val="00967E07"/>
    <w:rsid w:val="0098733D"/>
    <w:rsid w:val="009E6EB7"/>
    <w:rsid w:val="00A341A2"/>
    <w:rsid w:val="00A46589"/>
    <w:rsid w:val="00A579EE"/>
    <w:rsid w:val="00A825B7"/>
    <w:rsid w:val="00A8395A"/>
    <w:rsid w:val="00A95085"/>
    <w:rsid w:val="00AB7970"/>
    <w:rsid w:val="00AF439E"/>
    <w:rsid w:val="00B24F0C"/>
    <w:rsid w:val="00B43286"/>
    <w:rsid w:val="00B47F86"/>
    <w:rsid w:val="00B8549A"/>
    <w:rsid w:val="00B93542"/>
    <w:rsid w:val="00BB62AB"/>
    <w:rsid w:val="00C40876"/>
    <w:rsid w:val="00C40CAA"/>
    <w:rsid w:val="00C52887"/>
    <w:rsid w:val="00C62554"/>
    <w:rsid w:val="00C820E1"/>
    <w:rsid w:val="00CF1BE0"/>
    <w:rsid w:val="00D00ABF"/>
    <w:rsid w:val="00D14D43"/>
    <w:rsid w:val="00D20A5A"/>
    <w:rsid w:val="00DA7173"/>
    <w:rsid w:val="00DF2ABD"/>
    <w:rsid w:val="00E03BD7"/>
    <w:rsid w:val="00E15F02"/>
    <w:rsid w:val="00E4442E"/>
    <w:rsid w:val="00E87082"/>
    <w:rsid w:val="00EA66E6"/>
    <w:rsid w:val="00EB099E"/>
    <w:rsid w:val="00ED74FF"/>
    <w:rsid w:val="00EE0DFE"/>
    <w:rsid w:val="00F26E47"/>
    <w:rsid w:val="00F57C20"/>
    <w:rsid w:val="00F6138B"/>
    <w:rsid w:val="00FA6A7D"/>
    <w:rsid w:val="00FB78D7"/>
    <w:rsid w:val="00FF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C583B"/>
  <w15:chartTrackingRefBased/>
  <w15:docId w15:val="{A582BFD1-A7E5-46FE-83A3-1F6A69244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716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56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568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30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579EE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7161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CommentReference">
    <w:name w:val="annotation reference"/>
    <w:basedOn w:val="DefaultParagraphFont"/>
    <w:uiPriority w:val="99"/>
    <w:semiHidden/>
    <w:unhideWhenUsed/>
    <w:rsid w:val="00C40C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C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C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C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C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C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7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bm.hsbc.com/insights/global-research/esg-stocks-did-best-in-corona-slump?_lrsc=ccb36746-1bbe-4d98-85db-0c3bfa89806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reenbiz.com/article/amid-plunging-stock-prices-esg-leaders-are-holding-their-ow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ateriality.sasb.org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ooks.emeraldinsight.com/page/detail/Integrated-Management/?k=9781787145627" TargetMode="External"/><Relationship Id="rId10" Type="http://schemas.openxmlformats.org/officeDocument/2006/relationships/hyperlink" Target="mailto:sroufer@duq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y.google.com/store/apps/details?id=com.airvisual&amp;hl=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38A3A-2BFB-4058-91F4-54F44FFCA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Mitzner</dc:creator>
  <cp:keywords/>
  <dc:description/>
  <cp:lastModifiedBy>Dr. Robert Sroufe</cp:lastModifiedBy>
  <cp:revision>2</cp:revision>
  <dcterms:created xsi:type="dcterms:W3CDTF">2020-04-20T14:59:00Z</dcterms:created>
  <dcterms:modified xsi:type="dcterms:W3CDTF">2020-04-20T14:59:00Z</dcterms:modified>
</cp:coreProperties>
</file>