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FE53C" w14:textId="540A1C18" w:rsidR="00C16FFD" w:rsidRPr="00E33ED9" w:rsidRDefault="00131105" w:rsidP="00E33ED9">
      <w:pPr>
        <w:spacing w:after="0" w:line="360" w:lineRule="auto"/>
        <w:jc w:val="both"/>
        <w:rPr>
          <w:rFonts w:ascii="Verdana" w:hAnsi="Verdana" w:cstheme="minorHAnsi"/>
          <w:b/>
          <w:sz w:val="24"/>
          <w:szCs w:val="24"/>
        </w:rPr>
      </w:pPr>
      <w:r w:rsidRPr="00E33ED9">
        <w:rPr>
          <w:rFonts w:ascii="Verdana" w:hAnsi="Verdana" w:cstheme="minorHAnsi"/>
          <w:b/>
          <w:sz w:val="24"/>
          <w:szCs w:val="24"/>
        </w:rPr>
        <w:t>COVID-19</w:t>
      </w:r>
      <w:r>
        <w:rPr>
          <w:rFonts w:ascii="Verdana" w:hAnsi="Verdana" w:cstheme="minorHAnsi"/>
          <w:b/>
          <w:sz w:val="24"/>
          <w:szCs w:val="24"/>
        </w:rPr>
        <w:t xml:space="preserve"> and </w:t>
      </w:r>
      <w:r w:rsidRPr="00E33ED9">
        <w:rPr>
          <w:rFonts w:ascii="Verdana" w:hAnsi="Verdana" w:cstheme="minorHAnsi"/>
          <w:b/>
          <w:sz w:val="24"/>
          <w:szCs w:val="24"/>
        </w:rPr>
        <w:t>philanthropy</w:t>
      </w:r>
      <w:r>
        <w:rPr>
          <w:rFonts w:ascii="Verdana" w:hAnsi="Verdana" w:cstheme="minorHAnsi"/>
          <w:b/>
          <w:sz w:val="24"/>
          <w:szCs w:val="24"/>
        </w:rPr>
        <w:t xml:space="preserve"> in Africa</w:t>
      </w:r>
      <w:r w:rsidR="000D3BAD">
        <w:rPr>
          <w:rFonts w:ascii="Verdana" w:hAnsi="Verdana" w:cstheme="minorHAnsi"/>
          <w:b/>
          <w:sz w:val="24"/>
          <w:szCs w:val="24"/>
        </w:rPr>
        <w:t>: a stitch in time?</w:t>
      </w:r>
    </w:p>
    <w:p w14:paraId="3739FD3F" w14:textId="77777777" w:rsidR="00CD510F" w:rsidRPr="00E33ED9" w:rsidRDefault="00CD510F" w:rsidP="00E33ED9">
      <w:pPr>
        <w:spacing w:after="0" w:line="360" w:lineRule="auto"/>
        <w:jc w:val="both"/>
        <w:rPr>
          <w:rFonts w:ascii="Verdana" w:hAnsi="Verdana" w:cstheme="minorHAnsi"/>
          <w:sz w:val="24"/>
          <w:szCs w:val="24"/>
        </w:rPr>
      </w:pPr>
    </w:p>
    <w:p w14:paraId="46B53A8B" w14:textId="0F20A6B1" w:rsidR="00DA54C7" w:rsidRDefault="00DA54C7" w:rsidP="00E33ED9">
      <w:pPr>
        <w:spacing w:after="0" w:line="360" w:lineRule="auto"/>
        <w:jc w:val="both"/>
        <w:rPr>
          <w:rFonts w:ascii="Verdana" w:hAnsi="Verdana" w:cstheme="minorHAnsi"/>
          <w:sz w:val="24"/>
          <w:szCs w:val="24"/>
        </w:rPr>
      </w:pPr>
      <w:r w:rsidRPr="00E33ED9">
        <w:rPr>
          <w:rFonts w:ascii="Verdana" w:hAnsi="Verdana" w:cstheme="minorHAnsi"/>
          <w:sz w:val="24"/>
          <w:szCs w:val="24"/>
        </w:rPr>
        <w:t>Kenneth Amaeshi</w:t>
      </w:r>
    </w:p>
    <w:p w14:paraId="3193CC7A" w14:textId="1E9F5CD1" w:rsidR="00DA54C7" w:rsidRPr="00E33ED9" w:rsidRDefault="00DA54C7" w:rsidP="00E33ED9">
      <w:pPr>
        <w:spacing w:after="0" w:line="360" w:lineRule="auto"/>
        <w:jc w:val="both"/>
        <w:rPr>
          <w:rFonts w:ascii="Verdana" w:hAnsi="Verdana" w:cstheme="minorHAnsi"/>
          <w:sz w:val="24"/>
          <w:szCs w:val="24"/>
        </w:rPr>
      </w:pPr>
    </w:p>
    <w:p w14:paraId="657A8DAD" w14:textId="34530DD2" w:rsidR="00E70BB6" w:rsidRPr="00E33ED9" w:rsidRDefault="00E70BB6" w:rsidP="00E70BB6">
      <w:pPr>
        <w:spacing w:after="0" w:line="360" w:lineRule="auto"/>
        <w:jc w:val="both"/>
        <w:rPr>
          <w:rFonts w:ascii="Verdana" w:hAnsi="Verdana" w:cstheme="minorHAnsi"/>
          <w:sz w:val="24"/>
          <w:szCs w:val="24"/>
        </w:rPr>
      </w:pPr>
      <w:r w:rsidRPr="00E33ED9">
        <w:rPr>
          <w:rFonts w:ascii="Verdana" w:hAnsi="Verdana" w:cstheme="minorHAnsi"/>
          <w:sz w:val="24"/>
          <w:szCs w:val="24"/>
        </w:rPr>
        <w:t xml:space="preserve">Globally, there </w:t>
      </w:r>
      <w:r>
        <w:rPr>
          <w:rFonts w:ascii="Verdana" w:hAnsi="Verdana" w:cstheme="minorHAnsi"/>
          <w:sz w:val="24"/>
          <w:szCs w:val="24"/>
        </w:rPr>
        <w:t>are</w:t>
      </w:r>
      <w:r w:rsidRPr="00E33ED9">
        <w:rPr>
          <w:rFonts w:ascii="Verdana" w:hAnsi="Verdana" w:cstheme="minorHAnsi"/>
          <w:sz w:val="24"/>
          <w:szCs w:val="24"/>
        </w:rPr>
        <w:t xml:space="preserve"> </w:t>
      </w:r>
      <w:r>
        <w:rPr>
          <w:rFonts w:ascii="Verdana" w:hAnsi="Verdana" w:cstheme="minorHAnsi"/>
          <w:sz w:val="24"/>
          <w:szCs w:val="24"/>
        </w:rPr>
        <w:t xml:space="preserve">concerted efforts by </w:t>
      </w:r>
      <w:r w:rsidRPr="00E33ED9">
        <w:rPr>
          <w:rFonts w:ascii="Verdana" w:hAnsi="Verdana" w:cstheme="minorHAnsi"/>
          <w:sz w:val="24"/>
          <w:szCs w:val="24"/>
        </w:rPr>
        <w:t xml:space="preserve">the private sector to find creative ways of contributing to tackling the pandemic. Some </w:t>
      </w:r>
      <w:r>
        <w:rPr>
          <w:rFonts w:ascii="Verdana" w:hAnsi="Verdana" w:cstheme="minorHAnsi"/>
          <w:sz w:val="24"/>
          <w:szCs w:val="24"/>
        </w:rPr>
        <w:t>businesses are</w:t>
      </w:r>
      <w:r w:rsidRPr="00E33ED9">
        <w:rPr>
          <w:rFonts w:ascii="Verdana" w:hAnsi="Verdana" w:cstheme="minorHAnsi"/>
          <w:sz w:val="24"/>
          <w:szCs w:val="24"/>
        </w:rPr>
        <w:t xml:space="preserve"> adapting their manufacturing systems to produce some of the essential materials and equipment required to combat the pandemic such as sanitisers, ventilators, testing kits, et cetera. </w:t>
      </w:r>
      <w:r>
        <w:rPr>
          <w:rFonts w:ascii="Verdana" w:hAnsi="Verdana" w:cstheme="minorHAnsi"/>
          <w:sz w:val="24"/>
          <w:szCs w:val="24"/>
        </w:rPr>
        <w:t>Others</w:t>
      </w:r>
      <w:r w:rsidRPr="00E33ED9">
        <w:rPr>
          <w:rFonts w:ascii="Verdana" w:hAnsi="Verdana" w:cstheme="minorHAnsi"/>
          <w:sz w:val="24"/>
          <w:szCs w:val="24"/>
        </w:rPr>
        <w:t>, especially those in the biochemical and pharmaceutical industries, have intensified their Research and Development (R&amp;D) efforts towards a solution. It is literally all hands on deck!</w:t>
      </w:r>
    </w:p>
    <w:p w14:paraId="299A07B5" w14:textId="77777777" w:rsidR="00E70BB6" w:rsidRPr="00E33ED9" w:rsidRDefault="00E70BB6" w:rsidP="00E70BB6">
      <w:pPr>
        <w:spacing w:after="0" w:line="360" w:lineRule="auto"/>
        <w:jc w:val="both"/>
        <w:rPr>
          <w:rFonts w:ascii="Verdana" w:hAnsi="Verdana" w:cstheme="minorHAnsi"/>
          <w:sz w:val="24"/>
          <w:szCs w:val="24"/>
        </w:rPr>
      </w:pPr>
    </w:p>
    <w:p w14:paraId="152666C6" w14:textId="77777777" w:rsidR="00E70BB6" w:rsidRPr="00E33ED9" w:rsidRDefault="00E70BB6" w:rsidP="00E70BB6">
      <w:pPr>
        <w:spacing w:after="0" w:line="360" w:lineRule="auto"/>
        <w:jc w:val="both"/>
        <w:rPr>
          <w:rFonts w:ascii="Verdana" w:hAnsi="Verdana" w:cstheme="minorHAnsi"/>
          <w:sz w:val="24"/>
          <w:szCs w:val="24"/>
        </w:rPr>
      </w:pPr>
      <w:r w:rsidRPr="00E33ED9">
        <w:rPr>
          <w:rFonts w:ascii="Verdana" w:hAnsi="Verdana" w:cstheme="minorHAnsi"/>
          <w:sz w:val="24"/>
          <w:szCs w:val="24"/>
        </w:rPr>
        <w:t>The corporate sector in Africa</w:t>
      </w:r>
      <w:r>
        <w:rPr>
          <w:rFonts w:ascii="Verdana" w:hAnsi="Verdana" w:cstheme="minorHAnsi"/>
          <w:sz w:val="24"/>
          <w:szCs w:val="24"/>
        </w:rPr>
        <w:t xml:space="preserve"> </w:t>
      </w:r>
      <w:r w:rsidRPr="00E33ED9">
        <w:rPr>
          <w:rFonts w:ascii="Verdana" w:hAnsi="Verdana" w:cstheme="minorHAnsi"/>
          <w:sz w:val="24"/>
          <w:szCs w:val="24"/>
        </w:rPr>
        <w:t xml:space="preserve">is not left out. Given the paucity of manufacturing and R&amp;D capabilities in the continent, local businesses are </w:t>
      </w:r>
      <w:r>
        <w:rPr>
          <w:rFonts w:ascii="Verdana" w:hAnsi="Verdana" w:cstheme="minorHAnsi"/>
          <w:sz w:val="24"/>
          <w:szCs w:val="24"/>
        </w:rPr>
        <w:t>crowding in their capabilities</w:t>
      </w:r>
      <w:r w:rsidRPr="00E33ED9">
        <w:rPr>
          <w:rFonts w:ascii="Verdana" w:hAnsi="Verdana" w:cstheme="minorHAnsi"/>
          <w:sz w:val="24"/>
          <w:szCs w:val="24"/>
        </w:rPr>
        <w:t xml:space="preserve"> in different forms through donations of funds, construction of isolation centres, and collaboration with governments and third sector organisations, amongst others. It is literally a matter of life and death and a race against time!</w:t>
      </w:r>
    </w:p>
    <w:p w14:paraId="03DF38B1" w14:textId="77777777" w:rsidR="002050F4" w:rsidRPr="00E33ED9" w:rsidRDefault="002050F4" w:rsidP="00E33ED9">
      <w:pPr>
        <w:spacing w:after="0" w:line="360" w:lineRule="auto"/>
        <w:jc w:val="both"/>
        <w:rPr>
          <w:rFonts w:ascii="Verdana" w:hAnsi="Verdana" w:cstheme="minorHAnsi"/>
          <w:sz w:val="24"/>
          <w:szCs w:val="24"/>
        </w:rPr>
      </w:pPr>
    </w:p>
    <w:p w14:paraId="258E8378" w14:textId="33C73E7F" w:rsidR="005A211D" w:rsidRPr="00E33ED9" w:rsidRDefault="002050F4" w:rsidP="00E33ED9">
      <w:pPr>
        <w:spacing w:after="0" w:line="360" w:lineRule="auto"/>
        <w:jc w:val="both"/>
        <w:rPr>
          <w:rFonts w:ascii="Verdana" w:hAnsi="Verdana" w:cstheme="minorHAnsi"/>
          <w:sz w:val="24"/>
          <w:szCs w:val="24"/>
        </w:rPr>
      </w:pPr>
      <w:r w:rsidRPr="00E33ED9">
        <w:rPr>
          <w:rFonts w:ascii="Verdana" w:hAnsi="Verdana" w:cstheme="minorHAnsi"/>
          <w:sz w:val="24"/>
          <w:szCs w:val="24"/>
        </w:rPr>
        <w:t xml:space="preserve">Whilst these good deeds are appreciated, they call for some reflections. Why does it take </w:t>
      </w:r>
      <w:r w:rsidR="009D3C0F">
        <w:rPr>
          <w:rFonts w:ascii="Verdana" w:hAnsi="Verdana" w:cstheme="minorHAnsi"/>
          <w:sz w:val="24"/>
          <w:szCs w:val="24"/>
        </w:rPr>
        <w:t xml:space="preserve">a </w:t>
      </w:r>
      <w:r w:rsidRPr="00E33ED9">
        <w:rPr>
          <w:rFonts w:ascii="Verdana" w:hAnsi="Verdana" w:cstheme="minorHAnsi"/>
          <w:sz w:val="24"/>
          <w:szCs w:val="24"/>
        </w:rPr>
        <w:t>crisis</w:t>
      </w:r>
      <w:r w:rsidR="009D3C0F">
        <w:rPr>
          <w:rFonts w:ascii="Verdana" w:hAnsi="Verdana" w:cstheme="minorHAnsi"/>
          <w:sz w:val="24"/>
          <w:szCs w:val="24"/>
        </w:rPr>
        <w:t xml:space="preserve"> of monumental proportion</w:t>
      </w:r>
      <w:r w:rsidRPr="00E33ED9">
        <w:rPr>
          <w:rFonts w:ascii="Verdana" w:hAnsi="Verdana" w:cstheme="minorHAnsi"/>
          <w:sz w:val="24"/>
          <w:szCs w:val="24"/>
        </w:rPr>
        <w:t xml:space="preserve"> for businesses to truly appreciate that they are part of society and need to contribute positively to it? </w:t>
      </w:r>
      <w:r w:rsidR="005A211D" w:rsidRPr="00E33ED9">
        <w:rPr>
          <w:rFonts w:ascii="Verdana" w:hAnsi="Verdana" w:cstheme="minorHAnsi"/>
          <w:sz w:val="24"/>
          <w:szCs w:val="24"/>
        </w:rPr>
        <w:t xml:space="preserve">Why is it </w:t>
      </w:r>
      <w:r w:rsidR="00E33ED9">
        <w:rPr>
          <w:rFonts w:ascii="Verdana" w:hAnsi="Verdana" w:cstheme="minorHAnsi"/>
          <w:sz w:val="24"/>
          <w:szCs w:val="24"/>
        </w:rPr>
        <w:t xml:space="preserve">unattractive </w:t>
      </w:r>
      <w:r w:rsidR="005A211D" w:rsidRPr="00E33ED9">
        <w:rPr>
          <w:rFonts w:ascii="Verdana" w:hAnsi="Verdana" w:cstheme="minorHAnsi"/>
          <w:sz w:val="24"/>
          <w:szCs w:val="24"/>
        </w:rPr>
        <w:t>for businesses to collectively contribute to institution building</w:t>
      </w:r>
      <w:r w:rsidR="00131105">
        <w:rPr>
          <w:rFonts w:ascii="Verdana" w:hAnsi="Verdana" w:cstheme="minorHAnsi"/>
          <w:sz w:val="24"/>
          <w:szCs w:val="24"/>
        </w:rPr>
        <w:t xml:space="preserve"> in Africa</w:t>
      </w:r>
      <w:r w:rsidR="005A211D" w:rsidRPr="00E33ED9">
        <w:rPr>
          <w:rFonts w:ascii="Verdana" w:hAnsi="Verdana" w:cstheme="minorHAnsi"/>
          <w:sz w:val="24"/>
          <w:szCs w:val="24"/>
        </w:rPr>
        <w:t xml:space="preserve">, </w:t>
      </w:r>
      <w:r w:rsidR="009D3C0F">
        <w:rPr>
          <w:rFonts w:ascii="Verdana" w:hAnsi="Verdana" w:cstheme="minorHAnsi"/>
          <w:sz w:val="24"/>
          <w:szCs w:val="24"/>
        </w:rPr>
        <w:t>instead of</w:t>
      </w:r>
      <w:r w:rsidR="005A211D" w:rsidRPr="00E33ED9">
        <w:rPr>
          <w:rFonts w:ascii="Verdana" w:hAnsi="Verdana" w:cstheme="minorHAnsi"/>
          <w:sz w:val="24"/>
          <w:szCs w:val="24"/>
        </w:rPr>
        <w:t xml:space="preserve"> spend</w:t>
      </w:r>
      <w:r w:rsidR="009D3C0F">
        <w:rPr>
          <w:rFonts w:ascii="Verdana" w:hAnsi="Verdana" w:cstheme="minorHAnsi"/>
          <w:sz w:val="24"/>
          <w:szCs w:val="24"/>
        </w:rPr>
        <w:t>ing</w:t>
      </w:r>
      <w:r w:rsidR="005A211D" w:rsidRPr="00E33ED9">
        <w:rPr>
          <w:rFonts w:ascii="Verdana" w:hAnsi="Verdana" w:cstheme="minorHAnsi"/>
          <w:sz w:val="24"/>
          <w:szCs w:val="24"/>
        </w:rPr>
        <w:t xml:space="preserve"> energy on ad hoc</w:t>
      </w:r>
      <w:r w:rsidR="009D3C0F">
        <w:rPr>
          <w:rFonts w:ascii="Verdana" w:hAnsi="Verdana" w:cstheme="minorHAnsi"/>
          <w:sz w:val="24"/>
          <w:szCs w:val="24"/>
        </w:rPr>
        <w:t>, in some cases tokenistic,</w:t>
      </w:r>
      <w:r w:rsidR="005A211D" w:rsidRPr="00E33ED9">
        <w:rPr>
          <w:rFonts w:ascii="Verdana" w:hAnsi="Verdana" w:cstheme="minorHAnsi"/>
          <w:sz w:val="24"/>
          <w:szCs w:val="24"/>
        </w:rPr>
        <w:t xml:space="preserve"> individual corporate philanthropic initiatives? </w:t>
      </w:r>
    </w:p>
    <w:p w14:paraId="675649AA" w14:textId="77777777" w:rsidR="005A211D" w:rsidRPr="00E33ED9" w:rsidRDefault="005A211D" w:rsidP="00E33ED9">
      <w:pPr>
        <w:spacing w:after="0" w:line="360" w:lineRule="auto"/>
        <w:jc w:val="both"/>
        <w:rPr>
          <w:rFonts w:ascii="Verdana" w:hAnsi="Verdana" w:cstheme="minorHAnsi"/>
          <w:sz w:val="24"/>
          <w:szCs w:val="24"/>
        </w:rPr>
      </w:pPr>
    </w:p>
    <w:p w14:paraId="7454EC00" w14:textId="7A264B95" w:rsidR="00B82616" w:rsidRDefault="005A211D" w:rsidP="00E33ED9">
      <w:pPr>
        <w:spacing w:after="0" w:line="360" w:lineRule="auto"/>
        <w:jc w:val="both"/>
        <w:rPr>
          <w:rFonts w:ascii="Verdana" w:hAnsi="Verdana" w:cstheme="minorHAnsi"/>
          <w:sz w:val="24"/>
          <w:szCs w:val="24"/>
        </w:rPr>
      </w:pPr>
      <w:r w:rsidRPr="00E33ED9">
        <w:rPr>
          <w:rFonts w:ascii="Verdana" w:hAnsi="Verdana" w:cstheme="minorHAnsi"/>
          <w:sz w:val="24"/>
          <w:szCs w:val="24"/>
        </w:rPr>
        <w:t>Many more questions could be ask</w:t>
      </w:r>
      <w:r w:rsidR="00816438">
        <w:rPr>
          <w:rFonts w:ascii="Verdana" w:hAnsi="Verdana" w:cstheme="minorHAnsi"/>
          <w:sz w:val="24"/>
          <w:szCs w:val="24"/>
        </w:rPr>
        <w:t>ed</w:t>
      </w:r>
      <w:r w:rsidRPr="00E33ED9">
        <w:rPr>
          <w:rFonts w:ascii="Verdana" w:hAnsi="Verdana" w:cstheme="minorHAnsi"/>
          <w:sz w:val="24"/>
          <w:szCs w:val="24"/>
        </w:rPr>
        <w:t>. However, one thing remains unquestionable</w:t>
      </w:r>
      <w:r w:rsidR="009D3C0F">
        <w:rPr>
          <w:rFonts w:ascii="Verdana" w:hAnsi="Verdana" w:cstheme="minorHAnsi"/>
          <w:sz w:val="24"/>
          <w:szCs w:val="24"/>
        </w:rPr>
        <w:t xml:space="preserve"> – the reality that </w:t>
      </w:r>
      <w:r w:rsidRPr="00E33ED9">
        <w:rPr>
          <w:rFonts w:ascii="Verdana" w:hAnsi="Verdana" w:cstheme="minorHAnsi"/>
          <w:sz w:val="24"/>
          <w:szCs w:val="24"/>
        </w:rPr>
        <w:t>b</w:t>
      </w:r>
      <w:r w:rsidR="00CD510F" w:rsidRPr="00E33ED9">
        <w:rPr>
          <w:rFonts w:ascii="Verdana" w:hAnsi="Verdana" w:cstheme="minorHAnsi"/>
          <w:sz w:val="24"/>
          <w:szCs w:val="24"/>
        </w:rPr>
        <w:t xml:space="preserve">usinesses love </w:t>
      </w:r>
      <w:r w:rsidR="00E33ED9">
        <w:rPr>
          <w:rFonts w:ascii="Verdana" w:hAnsi="Verdana" w:cstheme="minorHAnsi"/>
          <w:sz w:val="24"/>
          <w:szCs w:val="24"/>
        </w:rPr>
        <w:t>one</w:t>
      </w:r>
      <w:r w:rsidR="00CD510F" w:rsidRPr="00E33ED9">
        <w:rPr>
          <w:rFonts w:ascii="Verdana" w:hAnsi="Verdana" w:cstheme="minorHAnsi"/>
          <w:sz w:val="24"/>
          <w:szCs w:val="24"/>
        </w:rPr>
        <w:t xml:space="preserve"> thing in particular</w:t>
      </w:r>
      <w:r w:rsidR="00E33ED9">
        <w:rPr>
          <w:rFonts w:ascii="Verdana" w:hAnsi="Verdana" w:cstheme="minorHAnsi"/>
          <w:sz w:val="24"/>
          <w:szCs w:val="24"/>
        </w:rPr>
        <w:t>;</w:t>
      </w:r>
      <w:r w:rsidR="00CD510F" w:rsidRPr="00E33ED9">
        <w:rPr>
          <w:rFonts w:ascii="Verdana" w:hAnsi="Verdana" w:cstheme="minorHAnsi"/>
          <w:sz w:val="24"/>
          <w:szCs w:val="24"/>
        </w:rPr>
        <w:t xml:space="preserve"> </w:t>
      </w:r>
      <w:r w:rsidR="00816438">
        <w:rPr>
          <w:rFonts w:ascii="Verdana" w:hAnsi="Verdana" w:cstheme="minorHAnsi"/>
          <w:sz w:val="24"/>
          <w:szCs w:val="24"/>
        </w:rPr>
        <w:t>m</w:t>
      </w:r>
      <w:r w:rsidR="00E33ED9">
        <w:rPr>
          <w:rFonts w:ascii="Verdana" w:hAnsi="Verdana" w:cstheme="minorHAnsi"/>
          <w:sz w:val="24"/>
          <w:szCs w:val="24"/>
        </w:rPr>
        <w:t>ore money! A</w:t>
      </w:r>
      <w:r w:rsidR="00CD510F" w:rsidRPr="00E33ED9">
        <w:rPr>
          <w:rFonts w:ascii="Verdana" w:hAnsi="Verdana" w:cstheme="minorHAnsi"/>
          <w:sz w:val="24"/>
          <w:szCs w:val="24"/>
        </w:rPr>
        <w:t xml:space="preserve">nd </w:t>
      </w:r>
      <w:r w:rsidR="00E33ED9">
        <w:rPr>
          <w:rFonts w:ascii="Verdana" w:hAnsi="Verdana" w:cstheme="minorHAnsi"/>
          <w:sz w:val="24"/>
          <w:szCs w:val="24"/>
        </w:rPr>
        <w:t xml:space="preserve">even better when it comes with </w:t>
      </w:r>
      <w:r w:rsidR="00CD510F" w:rsidRPr="00E33ED9">
        <w:rPr>
          <w:rFonts w:ascii="Verdana" w:hAnsi="Verdana" w:cstheme="minorHAnsi"/>
          <w:sz w:val="24"/>
          <w:szCs w:val="24"/>
        </w:rPr>
        <w:t>good reputation. Business leaders understand this and often do their best to protect th</w:t>
      </w:r>
      <w:r w:rsidR="00E33ED9">
        <w:rPr>
          <w:rFonts w:ascii="Verdana" w:hAnsi="Verdana" w:cstheme="minorHAnsi"/>
          <w:sz w:val="24"/>
          <w:szCs w:val="24"/>
        </w:rPr>
        <w:t>is</w:t>
      </w:r>
      <w:r w:rsidR="00CD510F" w:rsidRPr="00E33ED9">
        <w:rPr>
          <w:rFonts w:ascii="Verdana" w:hAnsi="Verdana" w:cstheme="minorHAnsi"/>
          <w:sz w:val="24"/>
          <w:szCs w:val="24"/>
        </w:rPr>
        <w:t xml:space="preserve"> interest. This understanding and philosophy is at the heart of the Corporate </w:t>
      </w:r>
      <w:r w:rsidR="00CD510F" w:rsidRPr="00E33ED9">
        <w:rPr>
          <w:rFonts w:ascii="Verdana" w:hAnsi="Verdana" w:cstheme="minorHAnsi"/>
          <w:sz w:val="24"/>
          <w:szCs w:val="24"/>
        </w:rPr>
        <w:lastRenderedPageBreak/>
        <w:t>Social</w:t>
      </w:r>
      <w:r w:rsidR="0049380F" w:rsidRPr="00E33ED9">
        <w:rPr>
          <w:rFonts w:ascii="Verdana" w:hAnsi="Verdana" w:cstheme="minorHAnsi"/>
          <w:sz w:val="24"/>
          <w:szCs w:val="24"/>
        </w:rPr>
        <w:t xml:space="preserve"> Responsibility (CSR) industry and practice</w:t>
      </w:r>
      <w:r w:rsidR="000961B9">
        <w:rPr>
          <w:rFonts w:ascii="Verdana" w:hAnsi="Verdana" w:cstheme="minorHAnsi"/>
          <w:sz w:val="24"/>
          <w:szCs w:val="24"/>
        </w:rPr>
        <w:t xml:space="preserve"> – </w:t>
      </w:r>
      <w:r w:rsidR="000961B9" w:rsidRPr="00D031DA">
        <w:rPr>
          <w:rFonts w:ascii="Verdana" w:hAnsi="Verdana" w:cstheme="minorHAnsi"/>
          <w:sz w:val="24"/>
          <w:szCs w:val="24"/>
        </w:rPr>
        <w:t>especially in Africa</w:t>
      </w:r>
      <w:r w:rsidR="000961B9">
        <w:rPr>
          <w:rFonts w:ascii="Verdana" w:hAnsi="Verdana" w:cstheme="minorHAnsi"/>
          <w:sz w:val="24"/>
          <w:szCs w:val="24"/>
        </w:rPr>
        <w:t>,</w:t>
      </w:r>
      <w:r w:rsidR="000961B9" w:rsidRPr="00D031DA">
        <w:rPr>
          <w:rFonts w:ascii="Verdana" w:hAnsi="Verdana" w:cstheme="minorHAnsi"/>
          <w:sz w:val="24"/>
          <w:szCs w:val="24"/>
        </w:rPr>
        <w:t xml:space="preserve"> where CSR is</w:t>
      </w:r>
      <w:r w:rsidR="00B96AAA">
        <w:rPr>
          <w:rFonts w:ascii="Verdana" w:hAnsi="Verdana" w:cstheme="minorHAnsi"/>
          <w:sz w:val="24"/>
          <w:szCs w:val="24"/>
        </w:rPr>
        <w:t xml:space="preserve"> still</w:t>
      </w:r>
      <w:r w:rsidR="000961B9" w:rsidRPr="00D031DA">
        <w:rPr>
          <w:rFonts w:ascii="Verdana" w:hAnsi="Verdana" w:cstheme="minorHAnsi"/>
          <w:sz w:val="24"/>
          <w:szCs w:val="24"/>
        </w:rPr>
        <w:t xml:space="preserve"> mainly seen as voluntary corporate philanthropy</w:t>
      </w:r>
      <w:r w:rsidR="00B96AAA">
        <w:rPr>
          <w:rFonts w:ascii="Verdana" w:hAnsi="Verdana" w:cstheme="minorHAnsi"/>
          <w:sz w:val="24"/>
          <w:szCs w:val="24"/>
        </w:rPr>
        <w:t xml:space="preserve"> (</w:t>
      </w:r>
      <w:hyperlink r:id="rId7" w:history="1">
        <w:r w:rsidR="00B96AAA" w:rsidRPr="00B96AAA">
          <w:rPr>
            <w:rStyle w:val="Hyperlink"/>
            <w:rFonts w:ascii="Verdana" w:hAnsi="Verdana" w:cstheme="minorHAnsi"/>
            <w:sz w:val="24"/>
            <w:szCs w:val="24"/>
          </w:rPr>
          <w:t>Adeleye et al., 2020</w:t>
        </w:r>
      </w:hyperlink>
      <w:r w:rsidR="00B96AAA">
        <w:rPr>
          <w:rStyle w:val="FootnoteReference"/>
          <w:rFonts w:ascii="Verdana" w:hAnsi="Verdana" w:cstheme="minorHAnsi"/>
          <w:sz w:val="24"/>
          <w:szCs w:val="24"/>
        </w:rPr>
        <w:footnoteReference w:id="1"/>
      </w:r>
      <w:r w:rsidR="00B96AAA">
        <w:rPr>
          <w:rFonts w:ascii="Verdana" w:hAnsi="Verdana" w:cstheme="minorHAnsi"/>
          <w:sz w:val="24"/>
          <w:szCs w:val="24"/>
        </w:rPr>
        <w:t xml:space="preserve">; </w:t>
      </w:r>
      <w:hyperlink r:id="rId8" w:history="1">
        <w:r w:rsidR="00B96AAA" w:rsidRPr="00B96AAA">
          <w:rPr>
            <w:rStyle w:val="Hyperlink"/>
            <w:rFonts w:ascii="Verdana" w:hAnsi="Verdana" w:cstheme="minorHAnsi"/>
            <w:sz w:val="24"/>
            <w:szCs w:val="24"/>
          </w:rPr>
          <w:t>Ezeoha et al., 2020</w:t>
        </w:r>
      </w:hyperlink>
      <w:r w:rsidR="00B96AAA">
        <w:rPr>
          <w:rStyle w:val="FootnoteReference"/>
          <w:rFonts w:ascii="Verdana" w:hAnsi="Verdana" w:cstheme="minorHAnsi"/>
          <w:sz w:val="24"/>
          <w:szCs w:val="24"/>
        </w:rPr>
        <w:footnoteReference w:id="2"/>
      </w:r>
      <w:r w:rsidR="00B96AAA">
        <w:rPr>
          <w:rFonts w:ascii="Verdana" w:hAnsi="Verdana" w:cstheme="minorHAnsi"/>
          <w:sz w:val="24"/>
          <w:szCs w:val="24"/>
        </w:rPr>
        <w:t>)</w:t>
      </w:r>
      <w:r w:rsidR="0049380F" w:rsidRPr="00E33ED9">
        <w:rPr>
          <w:rFonts w:ascii="Verdana" w:hAnsi="Verdana" w:cstheme="minorHAnsi"/>
          <w:sz w:val="24"/>
          <w:szCs w:val="24"/>
        </w:rPr>
        <w:t>.</w:t>
      </w:r>
    </w:p>
    <w:p w14:paraId="7E1F2607" w14:textId="0C02E803" w:rsidR="00B96AAA" w:rsidRDefault="00B96AAA" w:rsidP="00E33ED9">
      <w:pPr>
        <w:spacing w:after="0" w:line="360" w:lineRule="auto"/>
        <w:jc w:val="both"/>
        <w:rPr>
          <w:rFonts w:ascii="Verdana" w:hAnsi="Verdana" w:cstheme="minorHAnsi"/>
          <w:sz w:val="24"/>
          <w:szCs w:val="24"/>
        </w:rPr>
      </w:pPr>
    </w:p>
    <w:p w14:paraId="1761E104" w14:textId="579B156E" w:rsidR="00AA196D" w:rsidRPr="00E33ED9" w:rsidRDefault="00AA196D" w:rsidP="00E33ED9">
      <w:pPr>
        <w:spacing w:after="0" w:line="360" w:lineRule="auto"/>
        <w:jc w:val="both"/>
        <w:rPr>
          <w:rFonts w:ascii="Verdana" w:hAnsi="Verdana" w:cstheme="minorHAnsi"/>
          <w:sz w:val="24"/>
          <w:szCs w:val="24"/>
        </w:rPr>
      </w:pPr>
      <w:r w:rsidRPr="00E33ED9">
        <w:rPr>
          <w:rFonts w:ascii="Verdana" w:hAnsi="Verdana" w:cstheme="minorHAnsi"/>
          <w:sz w:val="24"/>
          <w:szCs w:val="24"/>
        </w:rPr>
        <w:t xml:space="preserve">As the name suggests, corporate philanthropy is mainly </w:t>
      </w:r>
      <w:r w:rsidR="000961B9">
        <w:rPr>
          <w:rFonts w:ascii="Verdana" w:hAnsi="Verdana" w:cstheme="minorHAnsi"/>
          <w:sz w:val="24"/>
          <w:szCs w:val="24"/>
        </w:rPr>
        <w:t>“</w:t>
      </w:r>
      <w:r w:rsidRPr="00E33ED9">
        <w:rPr>
          <w:rFonts w:ascii="Verdana" w:hAnsi="Verdana" w:cstheme="minorHAnsi"/>
          <w:i/>
          <w:sz w:val="24"/>
          <w:szCs w:val="24"/>
        </w:rPr>
        <w:t>an act of giving back to society at large</w:t>
      </w:r>
      <w:r w:rsidR="000961B9">
        <w:rPr>
          <w:rFonts w:ascii="Verdana" w:hAnsi="Verdana" w:cstheme="minorHAnsi"/>
          <w:i/>
          <w:sz w:val="24"/>
          <w:szCs w:val="24"/>
        </w:rPr>
        <w:t xml:space="preserve">” </w:t>
      </w:r>
      <w:r w:rsidR="000961B9" w:rsidRPr="00E33ED9">
        <w:rPr>
          <w:rFonts w:ascii="Verdana" w:hAnsi="Verdana" w:cstheme="minorHAnsi"/>
          <w:sz w:val="24"/>
          <w:szCs w:val="24"/>
          <w:lang w:val="en-US"/>
        </w:rPr>
        <w:t>(</w:t>
      </w:r>
      <w:hyperlink r:id="rId9" w:anchor="metadata_info_tab_contents" w:history="1">
        <w:r w:rsidR="000961B9" w:rsidRPr="004A51EF">
          <w:rPr>
            <w:rStyle w:val="Hyperlink"/>
            <w:rFonts w:ascii="Verdana" w:hAnsi="Verdana" w:cstheme="minorHAnsi"/>
            <w:sz w:val="24"/>
            <w:szCs w:val="24"/>
            <w:lang w:val="en-US"/>
          </w:rPr>
          <w:t>Amaeshi, et al., 2006</w:t>
        </w:r>
      </w:hyperlink>
      <w:r w:rsidR="000961B9" w:rsidRPr="00E33ED9">
        <w:rPr>
          <w:rStyle w:val="FootnoteReference"/>
          <w:rFonts w:ascii="Verdana" w:hAnsi="Verdana" w:cstheme="minorHAnsi"/>
          <w:sz w:val="24"/>
          <w:szCs w:val="24"/>
          <w:lang w:val="en-US"/>
        </w:rPr>
        <w:footnoteReference w:id="3"/>
      </w:r>
      <w:r w:rsidR="000961B9" w:rsidRPr="00E33ED9">
        <w:rPr>
          <w:rFonts w:ascii="Verdana" w:hAnsi="Verdana" w:cstheme="minorHAnsi"/>
          <w:sz w:val="24"/>
          <w:szCs w:val="24"/>
          <w:lang w:val="en-US"/>
        </w:rPr>
        <w:t>)</w:t>
      </w:r>
      <w:r w:rsidRPr="00E33ED9">
        <w:rPr>
          <w:rFonts w:ascii="Verdana" w:hAnsi="Verdana" w:cstheme="minorHAnsi"/>
          <w:sz w:val="24"/>
          <w:szCs w:val="24"/>
        </w:rPr>
        <w:t>. This has included donations to schools, hospitals, local communities, prisons and orphanages; construction of roads and decoration of public spaces; economic empowerment and poverty alleviation.</w:t>
      </w:r>
    </w:p>
    <w:p w14:paraId="21022175" w14:textId="77777777" w:rsidR="00AA196D" w:rsidRPr="00E33ED9" w:rsidRDefault="00AA196D" w:rsidP="00E33ED9">
      <w:pPr>
        <w:spacing w:after="0" w:line="360" w:lineRule="auto"/>
        <w:jc w:val="both"/>
        <w:rPr>
          <w:rFonts w:ascii="Verdana" w:hAnsi="Verdana" w:cstheme="minorHAnsi"/>
          <w:sz w:val="24"/>
          <w:szCs w:val="24"/>
        </w:rPr>
      </w:pPr>
    </w:p>
    <w:p w14:paraId="69CA5886" w14:textId="28933285" w:rsidR="00DA54C7" w:rsidRPr="00E33ED9" w:rsidRDefault="00015E18" w:rsidP="00E33ED9">
      <w:pPr>
        <w:spacing w:after="0" w:line="360" w:lineRule="auto"/>
        <w:jc w:val="both"/>
        <w:rPr>
          <w:rFonts w:ascii="Verdana" w:hAnsi="Verdana" w:cstheme="minorHAnsi"/>
          <w:sz w:val="24"/>
          <w:szCs w:val="24"/>
        </w:rPr>
      </w:pPr>
      <w:r>
        <w:rPr>
          <w:rFonts w:ascii="Verdana" w:hAnsi="Verdana" w:cstheme="minorHAnsi"/>
          <w:sz w:val="24"/>
          <w:szCs w:val="24"/>
        </w:rPr>
        <w:t>However, t</w:t>
      </w:r>
      <w:r w:rsidR="004350F5" w:rsidRPr="00E33ED9">
        <w:rPr>
          <w:rFonts w:ascii="Verdana" w:hAnsi="Verdana" w:cstheme="minorHAnsi"/>
          <w:sz w:val="24"/>
          <w:szCs w:val="24"/>
        </w:rPr>
        <w:t>he</w:t>
      </w:r>
      <w:r w:rsidR="00AA196D" w:rsidRPr="00E33ED9">
        <w:rPr>
          <w:rFonts w:ascii="Verdana" w:hAnsi="Verdana" w:cstheme="minorHAnsi"/>
          <w:sz w:val="24"/>
          <w:szCs w:val="24"/>
        </w:rPr>
        <w:t xml:space="preserve"> other side of the equation that is not often explored in the CSR debate is the idea that CSR </w:t>
      </w:r>
      <w:r w:rsidR="001C2823">
        <w:rPr>
          <w:rFonts w:ascii="Verdana" w:hAnsi="Verdana" w:cstheme="minorHAnsi"/>
          <w:sz w:val="24"/>
          <w:szCs w:val="24"/>
        </w:rPr>
        <w:t>should be</w:t>
      </w:r>
      <w:r w:rsidR="00AA196D" w:rsidRPr="00E33ED9">
        <w:rPr>
          <w:rFonts w:ascii="Verdana" w:hAnsi="Verdana" w:cstheme="minorHAnsi"/>
          <w:sz w:val="24"/>
          <w:szCs w:val="24"/>
        </w:rPr>
        <w:t xml:space="preserve"> a business philosophy, which takes the private governance of externalities seriously. Externalities here </w:t>
      </w:r>
      <w:r w:rsidR="00D031DA">
        <w:rPr>
          <w:rFonts w:ascii="Verdana" w:hAnsi="Verdana" w:cstheme="minorHAnsi"/>
          <w:sz w:val="24"/>
          <w:szCs w:val="24"/>
        </w:rPr>
        <w:t>connote</w:t>
      </w:r>
      <w:r w:rsidR="00AA196D" w:rsidRPr="00E33ED9">
        <w:rPr>
          <w:rFonts w:ascii="Verdana" w:hAnsi="Verdana" w:cstheme="minorHAnsi"/>
          <w:sz w:val="24"/>
          <w:szCs w:val="24"/>
        </w:rPr>
        <w:t xml:space="preserve"> the positive and negative impacts arising from corporate entrepreneurial activities that are borne by some third parties who are unconnected to the business. This could be at the production, sale or consumption point.  </w:t>
      </w:r>
    </w:p>
    <w:p w14:paraId="13AFFFD4" w14:textId="2D09DB5A" w:rsidR="00AA196D" w:rsidRPr="00E33ED9" w:rsidRDefault="00AA196D" w:rsidP="00E33ED9">
      <w:pPr>
        <w:spacing w:after="0" w:line="360" w:lineRule="auto"/>
        <w:jc w:val="both"/>
        <w:rPr>
          <w:rFonts w:ascii="Verdana" w:hAnsi="Verdana" w:cstheme="minorHAnsi"/>
          <w:sz w:val="24"/>
          <w:szCs w:val="24"/>
        </w:rPr>
      </w:pPr>
    </w:p>
    <w:p w14:paraId="61F62288" w14:textId="21B5B36D" w:rsidR="00AA196D" w:rsidRPr="00E33ED9" w:rsidRDefault="00AA196D" w:rsidP="00E33ED9">
      <w:pPr>
        <w:spacing w:after="0" w:line="360" w:lineRule="auto"/>
        <w:jc w:val="both"/>
        <w:rPr>
          <w:rFonts w:ascii="Verdana" w:hAnsi="Verdana" w:cstheme="minorHAnsi"/>
          <w:sz w:val="24"/>
          <w:szCs w:val="24"/>
        </w:rPr>
      </w:pPr>
      <w:r w:rsidRPr="00E33ED9">
        <w:rPr>
          <w:rFonts w:ascii="Verdana" w:hAnsi="Verdana" w:cstheme="minorHAnsi"/>
          <w:sz w:val="24"/>
          <w:szCs w:val="24"/>
        </w:rPr>
        <w:t xml:space="preserve">Traditionally, the burden of governing corporate externalities has always been borne by the State. In order to curtail negative externalities, the State uses such regulatory mechanisms as taxes, subsidies and quotas. </w:t>
      </w:r>
      <w:r w:rsidR="006E45FA" w:rsidRPr="00E33ED9">
        <w:rPr>
          <w:rFonts w:ascii="Verdana" w:hAnsi="Verdana" w:cstheme="minorHAnsi"/>
          <w:sz w:val="24"/>
          <w:szCs w:val="24"/>
        </w:rPr>
        <w:t>But institutions in many African countries are weak, hence the inefficiencies in the system. A classic case is the apparent revelation of the poor health system in</w:t>
      </w:r>
      <w:r w:rsidR="009D3C0F">
        <w:rPr>
          <w:rFonts w:ascii="Verdana" w:hAnsi="Verdana" w:cstheme="minorHAnsi"/>
          <w:sz w:val="24"/>
          <w:szCs w:val="24"/>
        </w:rPr>
        <w:t xml:space="preserve"> many</w:t>
      </w:r>
      <w:r w:rsidR="006E45FA" w:rsidRPr="00E33ED9">
        <w:rPr>
          <w:rFonts w:ascii="Verdana" w:hAnsi="Verdana" w:cstheme="minorHAnsi"/>
          <w:sz w:val="24"/>
          <w:szCs w:val="24"/>
        </w:rPr>
        <w:t xml:space="preserve"> </w:t>
      </w:r>
      <w:r w:rsidR="009D3C0F">
        <w:rPr>
          <w:rFonts w:ascii="Verdana" w:hAnsi="Verdana" w:cstheme="minorHAnsi"/>
          <w:sz w:val="24"/>
          <w:szCs w:val="24"/>
        </w:rPr>
        <w:t>African countries</w:t>
      </w:r>
      <w:r w:rsidR="006E45FA" w:rsidRPr="00E33ED9">
        <w:rPr>
          <w:rFonts w:ascii="Verdana" w:hAnsi="Verdana" w:cstheme="minorHAnsi"/>
          <w:sz w:val="24"/>
          <w:szCs w:val="24"/>
        </w:rPr>
        <w:t xml:space="preserve"> in the evolving face of COVID-19. As the rich and poor confront their common demon</w:t>
      </w:r>
      <w:bookmarkStart w:id="0" w:name="_GoBack"/>
      <w:bookmarkEnd w:id="0"/>
      <w:r w:rsidR="006E45FA" w:rsidRPr="00E33ED9">
        <w:rPr>
          <w:rFonts w:ascii="Verdana" w:hAnsi="Verdana" w:cstheme="minorHAnsi"/>
          <w:sz w:val="24"/>
          <w:szCs w:val="24"/>
        </w:rPr>
        <w:t xml:space="preserve">s, it makes much sense to now </w:t>
      </w:r>
      <w:r w:rsidR="006E45FA" w:rsidRPr="00E33ED9">
        <w:rPr>
          <w:rFonts w:ascii="Verdana" w:hAnsi="Verdana" w:cstheme="minorHAnsi"/>
          <w:sz w:val="24"/>
          <w:szCs w:val="24"/>
        </w:rPr>
        <w:lastRenderedPageBreak/>
        <w:t>appreciate that we are all victims of the system. Unsurprisingly, these institutions need to be strengthened; a</w:t>
      </w:r>
      <w:r w:rsidRPr="00E33ED9">
        <w:rPr>
          <w:rFonts w:ascii="Verdana" w:hAnsi="Verdana" w:cstheme="minorHAnsi"/>
          <w:sz w:val="24"/>
          <w:szCs w:val="24"/>
        </w:rPr>
        <w:t>nd this is where true CSR</w:t>
      </w:r>
      <w:r w:rsidR="006E45FA" w:rsidRPr="00E33ED9">
        <w:rPr>
          <w:rFonts w:ascii="Verdana" w:hAnsi="Verdana" w:cstheme="minorHAnsi"/>
          <w:sz w:val="24"/>
          <w:szCs w:val="24"/>
        </w:rPr>
        <w:t xml:space="preserve"> come</w:t>
      </w:r>
      <w:r w:rsidRPr="00E33ED9">
        <w:rPr>
          <w:rFonts w:ascii="Verdana" w:hAnsi="Verdana" w:cstheme="minorHAnsi"/>
          <w:sz w:val="24"/>
          <w:szCs w:val="24"/>
        </w:rPr>
        <w:t>s</w:t>
      </w:r>
      <w:r w:rsidR="006E45FA" w:rsidRPr="00E33ED9">
        <w:rPr>
          <w:rFonts w:ascii="Verdana" w:hAnsi="Verdana" w:cstheme="minorHAnsi"/>
          <w:sz w:val="24"/>
          <w:szCs w:val="24"/>
        </w:rPr>
        <w:t xml:space="preserve"> in</w:t>
      </w:r>
      <w:r w:rsidRPr="00E33ED9">
        <w:rPr>
          <w:rFonts w:ascii="Verdana" w:hAnsi="Verdana" w:cstheme="minorHAnsi"/>
          <w:sz w:val="24"/>
          <w:szCs w:val="24"/>
        </w:rPr>
        <w:t xml:space="preserve">. </w:t>
      </w:r>
      <w:r w:rsidR="009705AA">
        <w:rPr>
          <w:rFonts w:ascii="Verdana" w:hAnsi="Verdana" w:cstheme="minorHAnsi"/>
          <w:sz w:val="24"/>
          <w:szCs w:val="24"/>
        </w:rPr>
        <w:t>This</w:t>
      </w:r>
      <w:r w:rsidR="002F243E" w:rsidRPr="00E33ED9">
        <w:rPr>
          <w:rFonts w:ascii="Verdana" w:hAnsi="Verdana" w:cstheme="minorHAnsi"/>
          <w:sz w:val="24"/>
          <w:szCs w:val="24"/>
        </w:rPr>
        <w:t xml:space="preserve"> will require more </w:t>
      </w:r>
      <w:r w:rsidR="000D3BAD" w:rsidRPr="00E33ED9">
        <w:rPr>
          <w:rFonts w:ascii="Verdana" w:hAnsi="Verdana" w:cstheme="minorHAnsi"/>
          <w:sz w:val="24"/>
          <w:szCs w:val="24"/>
        </w:rPr>
        <w:t xml:space="preserve">collective action </w:t>
      </w:r>
      <w:r w:rsidR="002F243E" w:rsidRPr="00E33ED9">
        <w:rPr>
          <w:rFonts w:ascii="Verdana" w:hAnsi="Verdana" w:cstheme="minorHAnsi"/>
          <w:sz w:val="24"/>
          <w:szCs w:val="24"/>
        </w:rPr>
        <w:t xml:space="preserve">than isolated corporate initiatives. </w:t>
      </w:r>
    </w:p>
    <w:p w14:paraId="3A97B64A" w14:textId="77777777" w:rsidR="004350F5" w:rsidRPr="00E33ED9" w:rsidRDefault="004350F5" w:rsidP="00E33ED9">
      <w:pPr>
        <w:spacing w:after="0" w:line="360" w:lineRule="auto"/>
        <w:jc w:val="both"/>
        <w:rPr>
          <w:rFonts w:ascii="Verdana" w:hAnsi="Verdana" w:cstheme="minorHAnsi"/>
          <w:sz w:val="24"/>
          <w:szCs w:val="24"/>
        </w:rPr>
      </w:pPr>
    </w:p>
    <w:p w14:paraId="24BE1FB1" w14:textId="6E12F6F3" w:rsidR="00015E18" w:rsidRDefault="004350F5" w:rsidP="00E33ED9">
      <w:pPr>
        <w:spacing w:after="0" w:line="360" w:lineRule="auto"/>
        <w:jc w:val="both"/>
        <w:rPr>
          <w:rFonts w:ascii="Verdana" w:hAnsi="Verdana" w:cstheme="minorHAnsi"/>
          <w:sz w:val="24"/>
          <w:szCs w:val="24"/>
        </w:rPr>
      </w:pPr>
      <w:r w:rsidRPr="00E33ED9">
        <w:rPr>
          <w:rFonts w:ascii="Verdana" w:hAnsi="Verdana" w:cstheme="minorHAnsi"/>
          <w:sz w:val="24"/>
          <w:szCs w:val="24"/>
        </w:rPr>
        <w:t xml:space="preserve">CSR post-COVID-19 will need to be radically different. It should focus on addressing the root causes of many of the inefficiencies in Africa, which are strongly linked to bad governance and weak institutions. To </w:t>
      </w:r>
      <w:r w:rsidR="00DA54C7" w:rsidRPr="00E33ED9">
        <w:rPr>
          <w:rFonts w:ascii="Verdana" w:hAnsi="Verdana" w:cstheme="minorHAnsi"/>
          <w:sz w:val="24"/>
          <w:szCs w:val="24"/>
        </w:rPr>
        <w:t xml:space="preserve">meet this goal, </w:t>
      </w:r>
      <w:r w:rsidRPr="00E33ED9">
        <w:rPr>
          <w:rFonts w:ascii="Verdana" w:hAnsi="Verdana" w:cstheme="minorHAnsi"/>
          <w:sz w:val="24"/>
          <w:szCs w:val="24"/>
        </w:rPr>
        <w:t>Corporate Social Responsibility</w:t>
      </w:r>
      <w:r w:rsidR="00DA54C7" w:rsidRPr="00E33ED9">
        <w:rPr>
          <w:rFonts w:ascii="Verdana" w:hAnsi="Verdana" w:cstheme="minorHAnsi"/>
          <w:sz w:val="24"/>
          <w:szCs w:val="24"/>
        </w:rPr>
        <w:t>, as corporate philanthropy, needs</w:t>
      </w:r>
      <w:r w:rsidRPr="00E33ED9">
        <w:rPr>
          <w:rFonts w:ascii="Verdana" w:hAnsi="Verdana" w:cstheme="minorHAnsi"/>
          <w:sz w:val="24"/>
          <w:szCs w:val="24"/>
        </w:rPr>
        <w:t xml:space="preserve"> to become Collective</w:t>
      </w:r>
      <w:r w:rsidR="00DA54C7" w:rsidRPr="00E33ED9">
        <w:rPr>
          <w:rFonts w:ascii="Verdana" w:hAnsi="Verdana" w:cstheme="minorHAnsi"/>
          <w:sz w:val="24"/>
          <w:szCs w:val="24"/>
        </w:rPr>
        <w:t xml:space="preserve"> or Collaborative</w:t>
      </w:r>
      <w:r w:rsidRPr="00E33ED9">
        <w:rPr>
          <w:rFonts w:ascii="Verdana" w:hAnsi="Verdana" w:cstheme="minorHAnsi"/>
          <w:sz w:val="24"/>
          <w:szCs w:val="24"/>
        </w:rPr>
        <w:t xml:space="preserve"> Social Responsibility, where businesses will need to work with each other</w:t>
      </w:r>
      <w:r w:rsidR="00DA54C7" w:rsidRPr="00E33ED9">
        <w:rPr>
          <w:rFonts w:ascii="Verdana" w:hAnsi="Verdana" w:cstheme="minorHAnsi"/>
          <w:sz w:val="24"/>
          <w:szCs w:val="24"/>
        </w:rPr>
        <w:t>,</w:t>
      </w:r>
      <w:r w:rsidRPr="00E33ED9">
        <w:rPr>
          <w:rFonts w:ascii="Verdana" w:hAnsi="Verdana" w:cstheme="minorHAnsi"/>
          <w:sz w:val="24"/>
          <w:szCs w:val="24"/>
        </w:rPr>
        <w:t xml:space="preserve"> and other possible partners</w:t>
      </w:r>
      <w:r w:rsidR="00DA54C7" w:rsidRPr="00E33ED9">
        <w:rPr>
          <w:rFonts w:ascii="Verdana" w:hAnsi="Verdana" w:cstheme="minorHAnsi"/>
          <w:sz w:val="24"/>
          <w:szCs w:val="24"/>
        </w:rPr>
        <w:t>,</w:t>
      </w:r>
      <w:r w:rsidRPr="00E33ED9">
        <w:rPr>
          <w:rFonts w:ascii="Verdana" w:hAnsi="Verdana" w:cstheme="minorHAnsi"/>
          <w:sz w:val="24"/>
          <w:szCs w:val="24"/>
        </w:rPr>
        <w:t xml:space="preserve"> to address the weaknesses in the system. </w:t>
      </w:r>
    </w:p>
    <w:p w14:paraId="252E8BC1" w14:textId="77777777" w:rsidR="00015E18" w:rsidRDefault="00015E18" w:rsidP="00E33ED9">
      <w:pPr>
        <w:spacing w:after="0" w:line="360" w:lineRule="auto"/>
        <w:jc w:val="both"/>
        <w:rPr>
          <w:rFonts w:ascii="Verdana" w:hAnsi="Verdana" w:cstheme="minorHAnsi"/>
          <w:sz w:val="24"/>
          <w:szCs w:val="24"/>
        </w:rPr>
      </w:pPr>
    </w:p>
    <w:p w14:paraId="0D1F8741" w14:textId="675DBA1B" w:rsidR="00AA196D" w:rsidRPr="00E33ED9" w:rsidRDefault="00015E18" w:rsidP="00E33ED9">
      <w:pPr>
        <w:spacing w:after="0" w:line="360" w:lineRule="auto"/>
        <w:jc w:val="both"/>
        <w:rPr>
          <w:rFonts w:ascii="Verdana" w:hAnsi="Verdana" w:cstheme="minorHAnsi"/>
          <w:sz w:val="24"/>
          <w:szCs w:val="24"/>
        </w:rPr>
      </w:pPr>
      <w:r>
        <w:rPr>
          <w:rFonts w:ascii="Verdana" w:hAnsi="Verdana" w:cstheme="minorHAnsi"/>
          <w:sz w:val="24"/>
          <w:szCs w:val="24"/>
        </w:rPr>
        <w:t>T</w:t>
      </w:r>
      <w:r w:rsidR="0028468F">
        <w:rPr>
          <w:rFonts w:ascii="Verdana" w:hAnsi="Verdana" w:cstheme="minorHAnsi"/>
          <w:sz w:val="24"/>
          <w:szCs w:val="24"/>
        </w:rPr>
        <w:t>he focus should primarily</w:t>
      </w:r>
      <w:r w:rsidR="0028468F" w:rsidRPr="0028468F">
        <w:rPr>
          <w:rFonts w:ascii="Verdana" w:hAnsi="Verdana" w:cstheme="minorHAnsi"/>
          <w:sz w:val="24"/>
          <w:szCs w:val="24"/>
        </w:rPr>
        <w:t xml:space="preserve"> be on strengthening the public service</w:t>
      </w:r>
      <w:r w:rsidR="0028468F">
        <w:rPr>
          <w:rFonts w:ascii="Verdana" w:hAnsi="Verdana" w:cstheme="minorHAnsi"/>
          <w:sz w:val="24"/>
          <w:szCs w:val="24"/>
        </w:rPr>
        <w:t xml:space="preserve"> in most African countries</w:t>
      </w:r>
      <w:r w:rsidR="0028468F" w:rsidRPr="0028468F">
        <w:rPr>
          <w:rFonts w:ascii="Verdana" w:hAnsi="Verdana" w:cstheme="minorHAnsi"/>
          <w:sz w:val="24"/>
          <w:szCs w:val="24"/>
        </w:rPr>
        <w:t xml:space="preserve"> to function effectively and efficiently. </w:t>
      </w:r>
      <w:r>
        <w:rPr>
          <w:rFonts w:ascii="Verdana" w:hAnsi="Verdana" w:cstheme="minorHAnsi"/>
          <w:sz w:val="24"/>
          <w:szCs w:val="24"/>
        </w:rPr>
        <w:t>And b</w:t>
      </w:r>
      <w:r w:rsidR="004350F5" w:rsidRPr="00E33ED9">
        <w:rPr>
          <w:rFonts w:ascii="Verdana" w:hAnsi="Verdana" w:cstheme="minorHAnsi"/>
          <w:sz w:val="24"/>
          <w:szCs w:val="24"/>
        </w:rPr>
        <w:t xml:space="preserve">usinesses will </w:t>
      </w:r>
      <w:r w:rsidR="009705AA">
        <w:rPr>
          <w:rFonts w:ascii="Verdana" w:hAnsi="Verdana" w:cstheme="minorHAnsi"/>
          <w:sz w:val="24"/>
          <w:szCs w:val="24"/>
        </w:rPr>
        <w:t xml:space="preserve">have to </w:t>
      </w:r>
      <w:r w:rsidR="004350F5" w:rsidRPr="00E33ED9">
        <w:rPr>
          <w:rFonts w:ascii="Verdana" w:hAnsi="Verdana" w:cstheme="minorHAnsi"/>
          <w:sz w:val="24"/>
          <w:szCs w:val="24"/>
        </w:rPr>
        <w:t xml:space="preserve">learn to overcome this challenge and find new ways of extracting value from </w:t>
      </w:r>
      <w:r w:rsidR="00DA54C7" w:rsidRPr="00E33ED9">
        <w:rPr>
          <w:rFonts w:ascii="Verdana" w:hAnsi="Verdana" w:cstheme="minorHAnsi"/>
          <w:sz w:val="24"/>
          <w:szCs w:val="24"/>
        </w:rPr>
        <w:t xml:space="preserve">collective or </w:t>
      </w:r>
      <w:r w:rsidR="004350F5" w:rsidRPr="00E33ED9">
        <w:rPr>
          <w:rFonts w:ascii="Verdana" w:hAnsi="Verdana" w:cstheme="minorHAnsi"/>
          <w:sz w:val="24"/>
          <w:szCs w:val="24"/>
        </w:rPr>
        <w:t xml:space="preserve">collaborative social responsibility.   </w:t>
      </w:r>
    </w:p>
    <w:p w14:paraId="0D9481DD" w14:textId="77777777" w:rsidR="004350F5" w:rsidRPr="00E33ED9" w:rsidRDefault="004350F5" w:rsidP="00E33ED9">
      <w:pPr>
        <w:spacing w:after="0" w:line="360" w:lineRule="auto"/>
        <w:jc w:val="both"/>
        <w:rPr>
          <w:rFonts w:ascii="Verdana" w:hAnsi="Verdana" w:cstheme="minorHAnsi"/>
          <w:sz w:val="24"/>
          <w:szCs w:val="24"/>
        </w:rPr>
      </w:pPr>
    </w:p>
    <w:p w14:paraId="1546A612" w14:textId="3380516E" w:rsidR="00AA196D" w:rsidRPr="00E33ED9" w:rsidRDefault="00AA196D" w:rsidP="00E33ED9">
      <w:pPr>
        <w:spacing w:after="0" w:line="360" w:lineRule="auto"/>
        <w:jc w:val="both"/>
        <w:rPr>
          <w:rFonts w:ascii="Verdana" w:hAnsi="Verdana" w:cstheme="minorHAnsi"/>
          <w:sz w:val="24"/>
          <w:szCs w:val="24"/>
        </w:rPr>
      </w:pPr>
      <w:r w:rsidRPr="00E33ED9">
        <w:rPr>
          <w:rFonts w:ascii="Verdana" w:hAnsi="Verdana" w:cstheme="minorHAnsi"/>
          <w:sz w:val="24"/>
          <w:szCs w:val="24"/>
        </w:rPr>
        <w:t xml:space="preserve">By implication, the dominant view of CSR as corporate philanthropy amongst most </w:t>
      </w:r>
      <w:r w:rsidR="0028468F">
        <w:rPr>
          <w:rFonts w:ascii="Verdana" w:hAnsi="Verdana" w:cstheme="minorHAnsi"/>
          <w:sz w:val="24"/>
          <w:szCs w:val="24"/>
        </w:rPr>
        <w:t>African</w:t>
      </w:r>
      <w:r w:rsidRPr="00A70BEE">
        <w:rPr>
          <w:rFonts w:ascii="Verdana" w:hAnsi="Verdana" w:cstheme="minorHAnsi"/>
          <w:sz w:val="24"/>
          <w:szCs w:val="24"/>
        </w:rPr>
        <w:t xml:space="preserve"> businesses</w:t>
      </w:r>
      <w:r w:rsidRPr="00E33ED9">
        <w:rPr>
          <w:rFonts w:ascii="Verdana" w:hAnsi="Verdana" w:cstheme="minorHAnsi"/>
          <w:sz w:val="24"/>
          <w:szCs w:val="24"/>
        </w:rPr>
        <w:t xml:space="preserve"> needs to be seriously challenged. </w:t>
      </w:r>
      <w:r w:rsidR="004350F5" w:rsidRPr="00E33ED9">
        <w:rPr>
          <w:rFonts w:ascii="Verdana" w:hAnsi="Verdana" w:cstheme="minorHAnsi"/>
          <w:sz w:val="24"/>
          <w:szCs w:val="24"/>
        </w:rPr>
        <w:t>And there is no better time to do that than now</w:t>
      </w:r>
      <w:r w:rsidRPr="00E33ED9">
        <w:rPr>
          <w:rFonts w:ascii="Verdana" w:hAnsi="Verdana" w:cstheme="minorHAnsi"/>
          <w:sz w:val="24"/>
          <w:szCs w:val="24"/>
          <w:lang w:val="en-US"/>
        </w:rPr>
        <w:t>.</w:t>
      </w:r>
      <w:r w:rsidR="00DA54C7" w:rsidRPr="00E33ED9">
        <w:rPr>
          <w:rFonts w:ascii="Verdana" w:hAnsi="Verdana" w:cstheme="minorHAnsi"/>
          <w:sz w:val="24"/>
          <w:szCs w:val="24"/>
          <w:lang w:val="en-US"/>
        </w:rPr>
        <w:t xml:space="preserve"> The good crisis should not be allowed to waste, as they say!</w:t>
      </w:r>
    </w:p>
    <w:p w14:paraId="525DCF83" w14:textId="77777777" w:rsidR="00AA196D" w:rsidRPr="00E33ED9" w:rsidRDefault="00AA196D" w:rsidP="00E33ED9">
      <w:pPr>
        <w:spacing w:after="0" w:line="360" w:lineRule="auto"/>
        <w:jc w:val="both"/>
        <w:rPr>
          <w:rFonts w:ascii="Verdana" w:hAnsi="Verdana" w:cstheme="minorHAnsi"/>
          <w:sz w:val="24"/>
          <w:szCs w:val="24"/>
        </w:rPr>
      </w:pPr>
    </w:p>
    <w:p w14:paraId="73EEBFA9" w14:textId="77777777" w:rsidR="00AA196D" w:rsidRPr="00E33ED9" w:rsidRDefault="00AA196D" w:rsidP="00E33ED9">
      <w:pPr>
        <w:spacing w:after="0" w:line="360" w:lineRule="auto"/>
        <w:jc w:val="both"/>
        <w:rPr>
          <w:rFonts w:ascii="Verdana" w:hAnsi="Verdana" w:cstheme="minorHAnsi"/>
          <w:sz w:val="24"/>
          <w:szCs w:val="24"/>
        </w:rPr>
      </w:pPr>
    </w:p>
    <w:p w14:paraId="293BA5E4" w14:textId="3FCF4F43" w:rsidR="00DA54C7" w:rsidRPr="00A708DA" w:rsidRDefault="00DA54C7" w:rsidP="00E33ED9">
      <w:pPr>
        <w:spacing w:after="0" w:line="360" w:lineRule="auto"/>
        <w:jc w:val="both"/>
        <w:rPr>
          <w:rFonts w:ascii="Verdana" w:hAnsi="Verdana" w:cstheme="minorHAnsi"/>
          <w:i/>
          <w:sz w:val="24"/>
          <w:szCs w:val="24"/>
        </w:rPr>
      </w:pPr>
      <w:r w:rsidRPr="00A708DA">
        <w:rPr>
          <w:rFonts w:ascii="Verdana" w:hAnsi="Verdana" w:cstheme="minorHAnsi"/>
          <w:i/>
          <w:sz w:val="24"/>
          <w:szCs w:val="24"/>
        </w:rPr>
        <w:t xml:space="preserve">Amaeshi is </w:t>
      </w:r>
      <w:r w:rsidR="00015E18">
        <w:rPr>
          <w:rFonts w:ascii="Verdana" w:hAnsi="Verdana" w:cstheme="minorHAnsi"/>
          <w:i/>
          <w:sz w:val="24"/>
          <w:szCs w:val="24"/>
        </w:rPr>
        <w:t>a</w:t>
      </w:r>
      <w:r w:rsidRPr="00A708DA">
        <w:rPr>
          <w:rFonts w:ascii="Verdana" w:hAnsi="Verdana" w:cstheme="minorHAnsi"/>
          <w:i/>
          <w:sz w:val="24"/>
          <w:szCs w:val="24"/>
        </w:rPr>
        <w:t xml:space="preserve"> professor of business and sustainable development at the University </w:t>
      </w:r>
      <w:proofErr w:type="gramStart"/>
      <w:r w:rsidRPr="00A708DA">
        <w:rPr>
          <w:rFonts w:ascii="Verdana" w:hAnsi="Verdana" w:cstheme="minorHAnsi"/>
          <w:i/>
          <w:sz w:val="24"/>
          <w:szCs w:val="24"/>
        </w:rPr>
        <w:t>of</w:t>
      </w:r>
      <w:proofErr w:type="gramEnd"/>
      <w:r w:rsidRPr="00A708DA">
        <w:rPr>
          <w:rFonts w:ascii="Verdana" w:hAnsi="Verdana" w:cstheme="minorHAnsi"/>
          <w:i/>
          <w:sz w:val="24"/>
          <w:szCs w:val="24"/>
        </w:rPr>
        <w:t xml:space="preserve"> Edinburgh Business School. He tweets @</w:t>
      </w:r>
      <w:proofErr w:type="spellStart"/>
      <w:r w:rsidRPr="00A708DA">
        <w:rPr>
          <w:rFonts w:ascii="Verdana" w:hAnsi="Verdana" w:cstheme="minorHAnsi"/>
          <w:i/>
          <w:sz w:val="24"/>
          <w:szCs w:val="24"/>
        </w:rPr>
        <w:t>kenamaeshi</w:t>
      </w:r>
      <w:proofErr w:type="spellEnd"/>
      <w:r w:rsidRPr="00A708DA">
        <w:rPr>
          <w:rFonts w:ascii="Verdana" w:hAnsi="Verdana" w:cstheme="minorHAnsi"/>
          <w:i/>
          <w:sz w:val="24"/>
          <w:szCs w:val="24"/>
        </w:rPr>
        <w:t xml:space="preserve"> and can be reached on kenneth.amaeshi@ed.ac.uk</w:t>
      </w:r>
    </w:p>
    <w:sectPr w:rsidR="00DA54C7" w:rsidRPr="00A708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B9F1" w14:textId="77777777" w:rsidR="00CF681C" w:rsidRDefault="00CF681C" w:rsidP="00AA196D">
      <w:pPr>
        <w:spacing w:after="0" w:line="240" w:lineRule="auto"/>
      </w:pPr>
      <w:r>
        <w:separator/>
      </w:r>
    </w:p>
  </w:endnote>
  <w:endnote w:type="continuationSeparator" w:id="0">
    <w:p w14:paraId="5D11B83E" w14:textId="77777777" w:rsidR="00CF681C" w:rsidRDefault="00CF681C" w:rsidP="00AA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36C44" w14:textId="77777777" w:rsidR="00CF681C" w:rsidRDefault="00CF681C" w:rsidP="00AA196D">
      <w:pPr>
        <w:spacing w:after="0" w:line="240" w:lineRule="auto"/>
      </w:pPr>
      <w:r>
        <w:separator/>
      </w:r>
    </w:p>
  </w:footnote>
  <w:footnote w:type="continuationSeparator" w:id="0">
    <w:p w14:paraId="159F4F33" w14:textId="77777777" w:rsidR="00CF681C" w:rsidRDefault="00CF681C" w:rsidP="00AA196D">
      <w:pPr>
        <w:spacing w:after="0" w:line="240" w:lineRule="auto"/>
      </w:pPr>
      <w:r>
        <w:continuationSeparator/>
      </w:r>
    </w:p>
  </w:footnote>
  <w:footnote w:id="1">
    <w:p w14:paraId="4D364004" w14:textId="4C82C27F" w:rsidR="00B96AAA" w:rsidRDefault="00B96AAA" w:rsidP="00B96AAA">
      <w:pPr>
        <w:pStyle w:val="Heading1"/>
        <w:spacing w:before="0" w:beforeAutospacing="0" w:after="0" w:afterAutospacing="0"/>
        <w:jc w:val="both"/>
        <w:rPr>
          <w:rFonts w:ascii="Verdana" w:hAnsi="Verdana"/>
          <w:b w:val="0"/>
          <w:color w:val="333333"/>
          <w:sz w:val="20"/>
          <w:szCs w:val="20"/>
        </w:rPr>
      </w:pPr>
      <w:r w:rsidRPr="00B96AAA">
        <w:rPr>
          <w:rStyle w:val="FootnoteReference"/>
          <w:rFonts w:ascii="Verdana" w:hAnsi="Verdana"/>
          <w:sz w:val="20"/>
          <w:szCs w:val="20"/>
        </w:rPr>
        <w:footnoteRef/>
      </w:r>
      <w:r w:rsidRPr="00B96AAA">
        <w:rPr>
          <w:rFonts w:ascii="Verdana" w:hAnsi="Verdana"/>
          <w:sz w:val="20"/>
          <w:szCs w:val="20"/>
        </w:rPr>
        <w:t xml:space="preserve"> </w:t>
      </w:r>
      <w:r w:rsidRPr="00B96AAA">
        <w:rPr>
          <w:rFonts w:ascii="Verdana" w:hAnsi="Verdana"/>
          <w:b w:val="0"/>
          <w:bCs w:val="0"/>
          <w:color w:val="333333"/>
          <w:sz w:val="20"/>
          <w:szCs w:val="20"/>
        </w:rPr>
        <w:t xml:space="preserve">Adeleye, I., Luiz, J., Muthuri, J., and Amaeshi, K. (2020). Business Ethics in Africa: The Role of Institutional Context, Social Relevance, and Development Challenges. </w:t>
      </w:r>
      <w:r w:rsidRPr="00B96AAA">
        <w:rPr>
          <w:rFonts w:ascii="Verdana" w:hAnsi="Verdana"/>
          <w:b w:val="0"/>
          <w:i/>
          <w:iCs/>
          <w:color w:val="333333"/>
          <w:sz w:val="20"/>
          <w:szCs w:val="20"/>
        </w:rPr>
        <w:t>Journal of Business Ethics</w:t>
      </w:r>
      <w:r w:rsidRPr="00B96AAA">
        <w:rPr>
          <w:rStyle w:val="u-visually-hidden"/>
          <w:rFonts w:ascii="Verdana" w:hAnsi="Verdana"/>
          <w:b w:val="0"/>
          <w:bCs w:val="0"/>
          <w:color w:val="333333"/>
          <w:sz w:val="20"/>
          <w:szCs w:val="20"/>
          <w:bdr w:val="none" w:sz="0" w:space="0" w:color="auto" w:frame="1"/>
        </w:rPr>
        <w:t>,</w:t>
      </w:r>
      <w:r w:rsidRPr="00B96AAA">
        <w:rPr>
          <w:rFonts w:ascii="Verdana" w:hAnsi="Verdana"/>
          <w:b w:val="0"/>
          <w:bCs w:val="0"/>
          <w:color w:val="333333"/>
          <w:sz w:val="20"/>
          <w:szCs w:val="20"/>
        </w:rPr>
        <w:t> 161:</w:t>
      </w:r>
      <w:r w:rsidRPr="00B96AAA">
        <w:rPr>
          <w:rFonts w:ascii="Verdana" w:hAnsi="Verdana"/>
          <w:b w:val="0"/>
          <w:color w:val="333333"/>
          <w:sz w:val="20"/>
          <w:szCs w:val="20"/>
        </w:rPr>
        <w:t>717–729</w:t>
      </w:r>
    </w:p>
    <w:p w14:paraId="4F6C5AED" w14:textId="77777777" w:rsidR="00B96AAA" w:rsidRPr="00B96AAA" w:rsidRDefault="00B96AAA" w:rsidP="00B96AAA">
      <w:pPr>
        <w:pStyle w:val="Heading1"/>
        <w:spacing w:before="0" w:beforeAutospacing="0" w:after="0" w:afterAutospacing="0"/>
        <w:jc w:val="both"/>
        <w:rPr>
          <w:rFonts w:ascii="Verdana" w:hAnsi="Verdana"/>
          <w:color w:val="333333"/>
          <w:sz w:val="20"/>
          <w:szCs w:val="20"/>
        </w:rPr>
      </w:pPr>
    </w:p>
  </w:footnote>
  <w:footnote w:id="2">
    <w:p w14:paraId="04B88F70" w14:textId="0AE9194E" w:rsidR="00B96AAA" w:rsidRDefault="00B96AAA" w:rsidP="00B96AAA">
      <w:pPr>
        <w:pStyle w:val="Heading1"/>
        <w:spacing w:before="0" w:beforeAutospacing="0" w:after="0" w:afterAutospacing="0"/>
        <w:jc w:val="both"/>
        <w:rPr>
          <w:rFonts w:ascii="Verdana" w:hAnsi="Verdana" w:cs="Arial"/>
          <w:b w:val="0"/>
          <w:color w:val="1C1D1E"/>
          <w:sz w:val="20"/>
          <w:szCs w:val="20"/>
        </w:rPr>
      </w:pPr>
      <w:r w:rsidRPr="00B96AAA">
        <w:rPr>
          <w:rStyle w:val="FootnoteReference"/>
          <w:rFonts w:ascii="Verdana" w:hAnsi="Verdana"/>
          <w:sz w:val="20"/>
          <w:szCs w:val="20"/>
        </w:rPr>
        <w:footnoteRef/>
      </w:r>
      <w:r w:rsidRPr="00B96AAA">
        <w:rPr>
          <w:rFonts w:ascii="Verdana" w:hAnsi="Verdana"/>
          <w:sz w:val="20"/>
          <w:szCs w:val="20"/>
        </w:rPr>
        <w:t xml:space="preserve"> </w:t>
      </w:r>
      <w:r w:rsidRPr="00B96AAA">
        <w:rPr>
          <w:rFonts w:ascii="Verdana" w:hAnsi="Verdana" w:cs="Arial"/>
          <w:b w:val="0"/>
          <w:color w:val="1C1D1E"/>
          <w:sz w:val="20"/>
          <w:szCs w:val="20"/>
        </w:rPr>
        <w:t xml:space="preserve">Ezeoha, A., Uche, C., and </w:t>
      </w:r>
      <w:proofErr w:type="spellStart"/>
      <w:r w:rsidRPr="00B96AAA">
        <w:rPr>
          <w:rFonts w:ascii="Verdana" w:hAnsi="Verdana" w:cs="Arial"/>
          <w:b w:val="0"/>
          <w:color w:val="1C1D1E"/>
          <w:sz w:val="20"/>
          <w:szCs w:val="20"/>
        </w:rPr>
        <w:t>Ujunwa</w:t>
      </w:r>
      <w:proofErr w:type="spellEnd"/>
      <w:r w:rsidRPr="00B96AAA">
        <w:rPr>
          <w:rFonts w:ascii="Verdana" w:hAnsi="Verdana" w:cs="Arial"/>
          <w:b w:val="0"/>
          <w:color w:val="1C1D1E"/>
          <w:sz w:val="20"/>
          <w:szCs w:val="20"/>
        </w:rPr>
        <w:t xml:space="preserve">, A. (2020). Crossing the borderline in strategic corporate philanthropy: Dangote and the construction of cement roads in Nigeria. </w:t>
      </w:r>
      <w:r w:rsidRPr="00B96AAA">
        <w:rPr>
          <w:rFonts w:ascii="Verdana" w:hAnsi="Verdana" w:cs="Arial"/>
          <w:b w:val="0"/>
          <w:i/>
          <w:color w:val="1C1D1E"/>
          <w:sz w:val="20"/>
          <w:szCs w:val="20"/>
        </w:rPr>
        <w:t>Business Ethics: European Review</w:t>
      </w:r>
      <w:r w:rsidRPr="00B96AAA">
        <w:rPr>
          <w:rFonts w:ascii="Verdana" w:hAnsi="Verdana" w:cs="Arial"/>
          <w:b w:val="0"/>
          <w:color w:val="1C1D1E"/>
          <w:sz w:val="20"/>
          <w:szCs w:val="20"/>
        </w:rPr>
        <w:t>, 29(1):70-81</w:t>
      </w:r>
    </w:p>
    <w:p w14:paraId="2B7C8BB2" w14:textId="77777777" w:rsidR="00B96AAA" w:rsidRPr="00B96AAA" w:rsidRDefault="00B96AAA" w:rsidP="00B96AAA">
      <w:pPr>
        <w:pStyle w:val="Heading1"/>
        <w:spacing w:before="0" w:beforeAutospacing="0" w:after="0" w:afterAutospacing="0"/>
        <w:jc w:val="both"/>
        <w:rPr>
          <w:rFonts w:ascii="Verdana" w:hAnsi="Verdana" w:cs="Arial"/>
          <w:b w:val="0"/>
          <w:color w:val="1C1D1E"/>
          <w:sz w:val="20"/>
          <w:szCs w:val="20"/>
        </w:rPr>
      </w:pPr>
    </w:p>
  </w:footnote>
  <w:footnote w:id="3">
    <w:p w14:paraId="085D2BE6" w14:textId="77777777" w:rsidR="000961B9" w:rsidRPr="00B96AAA" w:rsidRDefault="000961B9" w:rsidP="00B96AAA">
      <w:pPr>
        <w:pStyle w:val="FootnoteText"/>
        <w:jc w:val="both"/>
        <w:rPr>
          <w:rFonts w:ascii="Verdana" w:hAnsi="Verdana" w:cstheme="minorHAnsi"/>
        </w:rPr>
      </w:pPr>
      <w:r w:rsidRPr="00B96AAA">
        <w:rPr>
          <w:rStyle w:val="FootnoteReference"/>
          <w:rFonts w:ascii="Verdana" w:hAnsi="Verdana" w:cstheme="minorHAnsi"/>
        </w:rPr>
        <w:footnoteRef/>
      </w:r>
      <w:r w:rsidRPr="00B96AAA">
        <w:rPr>
          <w:rFonts w:ascii="Verdana" w:hAnsi="Verdana" w:cstheme="minorHAnsi"/>
        </w:rPr>
        <w:t xml:space="preserve"> Amaeshi, K., Adi, B. C., </w:t>
      </w:r>
      <w:proofErr w:type="spellStart"/>
      <w:r w:rsidRPr="00B96AAA">
        <w:rPr>
          <w:rFonts w:ascii="Verdana" w:hAnsi="Verdana" w:cstheme="minorHAnsi"/>
        </w:rPr>
        <w:t>Ogechie</w:t>
      </w:r>
      <w:proofErr w:type="spellEnd"/>
      <w:r w:rsidRPr="00B96AAA">
        <w:rPr>
          <w:rFonts w:ascii="Verdana" w:hAnsi="Verdana" w:cstheme="minorHAnsi"/>
        </w:rPr>
        <w:t xml:space="preserve">, C. and Amao, O. O. (2006). Corporate Social Responsibility in Nigeria: Indigenous practices or Western influences?, </w:t>
      </w:r>
      <w:r w:rsidRPr="00B96AAA">
        <w:rPr>
          <w:rFonts w:ascii="Verdana" w:hAnsi="Verdana" w:cstheme="minorHAnsi"/>
          <w:i/>
        </w:rPr>
        <w:t xml:space="preserve">Journal of Corporate Citizenship </w:t>
      </w:r>
      <w:r w:rsidRPr="00B96AAA">
        <w:rPr>
          <w:rFonts w:ascii="Verdana" w:hAnsi="Verdana" w:cstheme="minorHAnsi"/>
        </w:rPr>
        <w:t>(winter edition) 24: 83-99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0502A"/>
    <w:multiLevelType w:val="multilevel"/>
    <w:tmpl w:val="38D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0F"/>
    <w:rsid w:val="00015E18"/>
    <w:rsid w:val="00054AFC"/>
    <w:rsid w:val="000961B9"/>
    <w:rsid w:val="000D3BAD"/>
    <w:rsid w:val="00131105"/>
    <w:rsid w:val="001C2823"/>
    <w:rsid w:val="001C3023"/>
    <w:rsid w:val="002050F4"/>
    <w:rsid w:val="00283768"/>
    <w:rsid w:val="0028468F"/>
    <w:rsid w:val="002D6F75"/>
    <w:rsid w:val="002F243E"/>
    <w:rsid w:val="004350F5"/>
    <w:rsid w:val="0049380F"/>
    <w:rsid w:val="004A51EF"/>
    <w:rsid w:val="005A211D"/>
    <w:rsid w:val="006E45FA"/>
    <w:rsid w:val="007F5F89"/>
    <w:rsid w:val="00816438"/>
    <w:rsid w:val="009705AA"/>
    <w:rsid w:val="009D3C0F"/>
    <w:rsid w:val="00A708DA"/>
    <w:rsid w:val="00A70BEE"/>
    <w:rsid w:val="00AA196D"/>
    <w:rsid w:val="00B37C4A"/>
    <w:rsid w:val="00B82616"/>
    <w:rsid w:val="00B96AAA"/>
    <w:rsid w:val="00C16FFD"/>
    <w:rsid w:val="00CD510F"/>
    <w:rsid w:val="00CF681C"/>
    <w:rsid w:val="00D031DA"/>
    <w:rsid w:val="00DA54C7"/>
    <w:rsid w:val="00DB656F"/>
    <w:rsid w:val="00E33ED9"/>
    <w:rsid w:val="00E70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C0B9"/>
  <w15:chartTrackingRefBased/>
  <w15:docId w15:val="{52C8D935-EB6E-4AC3-B50D-0FED2736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6A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A196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A196D"/>
    <w:rPr>
      <w:rFonts w:ascii="Times New Roman" w:eastAsia="Times New Roman" w:hAnsi="Times New Roman" w:cs="Times New Roman"/>
      <w:sz w:val="20"/>
      <w:szCs w:val="20"/>
      <w:lang w:eastAsia="en-GB"/>
    </w:rPr>
  </w:style>
  <w:style w:type="character" w:styleId="FootnoteReference">
    <w:name w:val="footnote reference"/>
    <w:semiHidden/>
    <w:rsid w:val="00AA196D"/>
    <w:rPr>
      <w:vertAlign w:val="superscript"/>
    </w:rPr>
  </w:style>
  <w:style w:type="paragraph" w:styleId="Header">
    <w:name w:val="header"/>
    <w:basedOn w:val="Normal"/>
    <w:link w:val="HeaderChar"/>
    <w:uiPriority w:val="99"/>
    <w:unhideWhenUsed/>
    <w:rsid w:val="00435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F5"/>
  </w:style>
  <w:style w:type="paragraph" w:styleId="Footer">
    <w:name w:val="footer"/>
    <w:basedOn w:val="Normal"/>
    <w:link w:val="FooterChar"/>
    <w:uiPriority w:val="99"/>
    <w:unhideWhenUsed/>
    <w:rsid w:val="00435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F5"/>
  </w:style>
  <w:style w:type="character" w:styleId="CommentReference">
    <w:name w:val="annotation reference"/>
    <w:basedOn w:val="DefaultParagraphFont"/>
    <w:uiPriority w:val="99"/>
    <w:semiHidden/>
    <w:unhideWhenUsed/>
    <w:rsid w:val="001C2823"/>
    <w:rPr>
      <w:sz w:val="16"/>
      <w:szCs w:val="16"/>
    </w:rPr>
  </w:style>
  <w:style w:type="paragraph" w:styleId="CommentText">
    <w:name w:val="annotation text"/>
    <w:basedOn w:val="Normal"/>
    <w:link w:val="CommentTextChar"/>
    <w:uiPriority w:val="99"/>
    <w:semiHidden/>
    <w:unhideWhenUsed/>
    <w:rsid w:val="001C2823"/>
    <w:pPr>
      <w:spacing w:line="240" w:lineRule="auto"/>
    </w:pPr>
    <w:rPr>
      <w:sz w:val="20"/>
      <w:szCs w:val="20"/>
    </w:rPr>
  </w:style>
  <w:style w:type="character" w:customStyle="1" w:styleId="CommentTextChar">
    <w:name w:val="Comment Text Char"/>
    <w:basedOn w:val="DefaultParagraphFont"/>
    <w:link w:val="CommentText"/>
    <w:uiPriority w:val="99"/>
    <w:semiHidden/>
    <w:rsid w:val="001C2823"/>
    <w:rPr>
      <w:sz w:val="20"/>
      <w:szCs w:val="20"/>
    </w:rPr>
  </w:style>
  <w:style w:type="paragraph" w:styleId="CommentSubject">
    <w:name w:val="annotation subject"/>
    <w:basedOn w:val="CommentText"/>
    <w:next w:val="CommentText"/>
    <w:link w:val="CommentSubjectChar"/>
    <w:uiPriority w:val="99"/>
    <w:semiHidden/>
    <w:unhideWhenUsed/>
    <w:rsid w:val="001C2823"/>
    <w:rPr>
      <w:b/>
      <w:bCs/>
    </w:rPr>
  </w:style>
  <w:style w:type="character" w:customStyle="1" w:styleId="CommentSubjectChar">
    <w:name w:val="Comment Subject Char"/>
    <w:basedOn w:val="CommentTextChar"/>
    <w:link w:val="CommentSubject"/>
    <w:uiPriority w:val="99"/>
    <w:semiHidden/>
    <w:rsid w:val="001C2823"/>
    <w:rPr>
      <w:b/>
      <w:bCs/>
      <w:sz w:val="20"/>
      <w:szCs w:val="20"/>
    </w:rPr>
  </w:style>
  <w:style w:type="paragraph" w:styleId="BalloonText">
    <w:name w:val="Balloon Text"/>
    <w:basedOn w:val="Normal"/>
    <w:link w:val="BalloonTextChar"/>
    <w:uiPriority w:val="99"/>
    <w:semiHidden/>
    <w:unhideWhenUsed/>
    <w:rsid w:val="001C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23"/>
    <w:rPr>
      <w:rFonts w:ascii="Segoe UI" w:hAnsi="Segoe UI" w:cs="Segoe UI"/>
      <w:sz w:val="18"/>
      <w:szCs w:val="18"/>
    </w:rPr>
  </w:style>
  <w:style w:type="character" w:styleId="Hyperlink">
    <w:name w:val="Hyperlink"/>
    <w:basedOn w:val="DefaultParagraphFont"/>
    <w:uiPriority w:val="99"/>
    <w:unhideWhenUsed/>
    <w:rsid w:val="004A51EF"/>
    <w:rPr>
      <w:color w:val="0563C1" w:themeColor="hyperlink"/>
      <w:u w:val="single"/>
    </w:rPr>
  </w:style>
  <w:style w:type="character" w:customStyle="1" w:styleId="Heading1Char">
    <w:name w:val="Heading 1 Char"/>
    <w:basedOn w:val="DefaultParagraphFont"/>
    <w:link w:val="Heading1"/>
    <w:uiPriority w:val="9"/>
    <w:rsid w:val="00B96AAA"/>
    <w:rPr>
      <w:rFonts w:ascii="Times New Roman" w:eastAsia="Times New Roman" w:hAnsi="Times New Roman" w:cs="Times New Roman"/>
      <w:b/>
      <w:bCs/>
      <w:kern w:val="36"/>
      <w:sz w:val="48"/>
      <w:szCs w:val="48"/>
      <w:lang w:eastAsia="en-GB"/>
    </w:rPr>
  </w:style>
  <w:style w:type="paragraph" w:customStyle="1" w:styleId="c-article-info-details">
    <w:name w:val="c-article-info-details"/>
    <w:basedOn w:val="Normal"/>
    <w:rsid w:val="00B96A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B96AAA"/>
  </w:style>
  <w:style w:type="paragraph" w:customStyle="1" w:styleId="volume-issue">
    <w:name w:val="volume-issue"/>
    <w:basedOn w:val="Normal"/>
    <w:rsid w:val="00B96A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B96AAA"/>
  </w:style>
  <w:style w:type="paragraph" w:styleId="NormalWeb">
    <w:name w:val="Normal (Web)"/>
    <w:basedOn w:val="Normal"/>
    <w:uiPriority w:val="99"/>
    <w:semiHidden/>
    <w:unhideWhenUsed/>
    <w:rsid w:val="00B96A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range">
    <w:name w:val="page-range"/>
    <w:basedOn w:val="Normal"/>
    <w:rsid w:val="00B96A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13077">
      <w:bodyDiv w:val="1"/>
      <w:marLeft w:val="0"/>
      <w:marRight w:val="0"/>
      <w:marTop w:val="0"/>
      <w:marBottom w:val="0"/>
      <w:divBdr>
        <w:top w:val="none" w:sz="0" w:space="0" w:color="auto"/>
        <w:left w:val="none" w:sz="0" w:space="0" w:color="auto"/>
        <w:bottom w:val="none" w:sz="0" w:space="0" w:color="auto"/>
        <w:right w:val="none" w:sz="0" w:space="0" w:color="auto"/>
      </w:divBdr>
    </w:div>
    <w:div w:id="1670906910">
      <w:bodyDiv w:val="1"/>
      <w:marLeft w:val="0"/>
      <w:marRight w:val="0"/>
      <w:marTop w:val="0"/>
      <w:marBottom w:val="0"/>
      <w:divBdr>
        <w:top w:val="none" w:sz="0" w:space="0" w:color="auto"/>
        <w:left w:val="none" w:sz="0" w:space="0" w:color="auto"/>
        <w:bottom w:val="none" w:sz="0" w:space="0" w:color="auto"/>
        <w:right w:val="none" w:sz="0" w:space="0" w:color="auto"/>
      </w:divBdr>
      <w:divsChild>
        <w:div w:id="773095192">
          <w:marLeft w:val="0"/>
          <w:marRight w:val="0"/>
          <w:marTop w:val="225"/>
          <w:marBottom w:val="225"/>
          <w:divBdr>
            <w:top w:val="none" w:sz="0" w:space="0" w:color="auto"/>
            <w:left w:val="none" w:sz="0" w:space="0" w:color="auto"/>
            <w:bottom w:val="none" w:sz="0" w:space="0" w:color="auto"/>
            <w:right w:val="none" w:sz="0" w:space="0" w:color="auto"/>
          </w:divBdr>
          <w:divsChild>
            <w:div w:id="1330796007">
              <w:marLeft w:val="0"/>
              <w:marRight w:val="0"/>
              <w:marTop w:val="0"/>
              <w:marBottom w:val="0"/>
              <w:divBdr>
                <w:top w:val="none" w:sz="0" w:space="0" w:color="auto"/>
                <w:left w:val="none" w:sz="0" w:space="0" w:color="auto"/>
                <w:bottom w:val="none" w:sz="0" w:space="0" w:color="auto"/>
                <w:right w:val="none" w:sz="0" w:space="0" w:color="auto"/>
              </w:divBdr>
              <w:divsChild>
                <w:div w:id="1803690078">
                  <w:marLeft w:val="0"/>
                  <w:marRight w:val="0"/>
                  <w:marTop w:val="0"/>
                  <w:marBottom w:val="0"/>
                  <w:divBdr>
                    <w:top w:val="none" w:sz="0" w:space="0" w:color="auto"/>
                    <w:left w:val="none" w:sz="0" w:space="0" w:color="auto"/>
                    <w:bottom w:val="none" w:sz="0" w:space="0" w:color="auto"/>
                    <w:right w:val="none" w:sz="0" w:space="0" w:color="auto"/>
                  </w:divBdr>
                  <w:divsChild>
                    <w:div w:id="1399203071">
                      <w:marLeft w:val="0"/>
                      <w:marRight w:val="0"/>
                      <w:marTop w:val="0"/>
                      <w:marBottom w:val="0"/>
                      <w:divBdr>
                        <w:top w:val="none" w:sz="0" w:space="0" w:color="auto"/>
                        <w:left w:val="none" w:sz="0" w:space="0" w:color="auto"/>
                        <w:bottom w:val="none" w:sz="0" w:space="0" w:color="auto"/>
                        <w:right w:val="none" w:sz="0" w:space="0" w:color="auto"/>
                      </w:divBdr>
                    </w:div>
                    <w:div w:id="1806242647">
                      <w:marLeft w:val="0"/>
                      <w:marRight w:val="0"/>
                      <w:marTop w:val="0"/>
                      <w:marBottom w:val="0"/>
                      <w:divBdr>
                        <w:top w:val="none" w:sz="0" w:space="0" w:color="auto"/>
                        <w:left w:val="none" w:sz="0" w:space="0" w:color="auto"/>
                        <w:bottom w:val="none" w:sz="0" w:space="0" w:color="auto"/>
                        <w:right w:val="none" w:sz="0" w:space="0" w:color="auto"/>
                      </w:divBdr>
                    </w:div>
                    <w:div w:id="1449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beer.12249" TargetMode="External"/><Relationship Id="rId3" Type="http://schemas.openxmlformats.org/officeDocument/2006/relationships/settings" Target="settings.xml"/><Relationship Id="rId7" Type="http://schemas.openxmlformats.org/officeDocument/2006/relationships/hyperlink" Target="https://link.springer.com/article/10.1007/s10551-019-04338-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stor.org/stable/jcorpciti.24.83?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AMAESHI Kenneth</dc:creator>
  <cp:keywords/>
  <dc:description/>
  <cp:lastModifiedBy>AMAESHI Kenneth</cp:lastModifiedBy>
  <cp:revision>5</cp:revision>
  <dcterms:created xsi:type="dcterms:W3CDTF">2020-04-06T15:24:00Z</dcterms:created>
  <dcterms:modified xsi:type="dcterms:W3CDTF">2020-04-07T19:21:00Z</dcterms:modified>
</cp:coreProperties>
</file>